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A0A" w:rsidRPr="00F74C31" w:rsidRDefault="006A0A0A" w:rsidP="006A0A0A">
      <w:pPr>
        <w:spacing w:line="560" w:lineRule="exact"/>
        <w:rPr>
          <w:rFonts w:eastAsia="黑体"/>
          <w:bCs/>
          <w:color w:val="000000"/>
          <w:kern w:val="0"/>
          <w:sz w:val="32"/>
          <w:szCs w:val="32"/>
        </w:rPr>
      </w:pPr>
      <w:r w:rsidRPr="00F74C31">
        <w:rPr>
          <w:rFonts w:eastAsia="黑体"/>
          <w:bCs/>
          <w:color w:val="000000"/>
          <w:kern w:val="0"/>
          <w:sz w:val="32"/>
          <w:szCs w:val="32"/>
        </w:rPr>
        <w:t>附件</w:t>
      </w:r>
      <w:r w:rsidRPr="00F74C31">
        <w:rPr>
          <w:rFonts w:eastAsia="黑体"/>
          <w:bCs/>
          <w:color w:val="000000"/>
          <w:kern w:val="0"/>
          <w:sz w:val="32"/>
          <w:szCs w:val="32"/>
        </w:rPr>
        <w:t>8</w:t>
      </w:r>
    </w:p>
    <w:p w:rsidR="006A0A0A" w:rsidRPr="00F74C31" w:rsidRDefault="006A0A0A" w:rsidP="006A0A0A">
      <w:pPr>
        <w:spacing w:line="560" w:lineRule="exact"/>
        <w:jc w:val="center"/>
        <w:rPr>
          <w:rFonts w:eastAsia="方正小标宋简体"/>
          <w:color w:val="000000"/>
          <w:kern w:val="0"/>
          <w:sz w:val="40"/>
          <w:szCs w:val="40"/>
        </w:rPr>
      </w:pPr>
      <w:bookmarkStart w:id="0" w:name="_GoBack"/>
      <w:r w:rsidRPr="00F74C31">
        <w:rPr>
          <w:rFonts w:eastAsia="方正小标宋简体"/>
          <w:color w:val="000000"/>
          <w:kern w:val="0"/>
          <w:sz w:val="40"/>
          <w:szCs w:val="40"/>
        </w:rPr>
        <w:t>自然科学基金联合基金项目申请指南</w:t>
      </w:r>
    </w:p>
    <w:bookmarkEnd w:id="0"/>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 xml:space="preserve"> </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为充分发挥自然科学基金的导向作用，引导带动社会各方投入基础研究，促进有关部门、企业、行业与高等学校和科研机构的合作，省自然科学基金与台州市政府、衢州市政府、浙江省药学会、中国电建集团华东勘测设计研究院有限公司、北京中卫生物科研转化研究中心设立浙江省自然科学基金联合基金。</w:t>
      </w:r>
    </w:p>
    <w:p w:rsidR="006A0A0A" w:rsidRPr="00F74C31" w:rsidRDefault="006A0A0A" w:rsidP="006A0A0A">
      <w:pPr>
        <w:spacing w:line="560" w:lineRule="exact"/>
        <w:ind w:firstLineChars="200" w:firstLine="643"/>
        <w:rPr>
          <w:rFonts w:eastAsia="仿宋_GB2312"/>
          <w:b/>
          <w:bCs/>
          <w:color w:val="000000"/>
          <w:kern w:val="0"/>
          <w:sz w:val="32"/>
          <w:szCs w:val="32"/>
          <w:lang w:val="zh-CN"/>
        </w:rPr>
      </w:pPr>
      <w:r w:rsidRPr="00F74C31">
        <w:rPr>
          <w:rFonts w:eastAsia="仿宋_GB2312"/>
          <w:b/>
          <w:bCs/>
          <w:color w:val="000000"/>
          <w:kern w:val="0"/>
          <w:sz w:val="32"/>
          <w:szCs w:val="32"/>
          <w:lang w:val="zh-CN"/>
        </w:rPr>
        <w:t>一、重点项目资助方向</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（一）环境与生态领域</w:t>
      </w:r>
    </w:p>
    <w:p w:rsidR="006A0A0A" w:rsidRPr="00F74C31" w:rsidRDefault="006A0A0A" w:rsidP="006A0A0A">
      <w:pPr>
        <w:shd w:val="clear" w:color="auto" w:fill="FFFFFF"/>
        <w:spacing w:line="560" w:lineRule="exact"/>
        <w:ind w:firstLineChars="200" w:firstLine="643"/>
        <w:rPr>
          <w:rFonts w:eastAsia="仿宋_GB2312"/>
          <w:b/>
          <w:color w:val="000000"/>
          <w:kern w:val="0"/>
          <w:sz w:val="32"/>
          <w:szCs w:val="32"/>
          <w:lang w:val="zh-CN"/>
        </w:rPr>
      </w:pPr>
      <w:r w:rsidRPr="00F74C31">
        <w:rPr>
          <w:rFonts w:eastAsia="仿宋_GB2312"/>
          <w:b/>
          <w:color w:val="000000"/>
          <w:sz w:val="32"/>
          <w:szCs w:val="32"/>
        </w:rPr>
        <w:t xml:space="preserve">1. </w:t>
      </w:r>
      <w:r w:rsidRPr="00F74C31">
        <w:rPr>
          <w:rFonts w:eastAsia="仿宋_GB2312"/>
          <w:b/>
          <w:color w:val="000000"/>
          <w:sz w:val="32"/>
          <w:szCs w:val="32"/>
          <w:lang w:val="zh-CN"/>
        </w:rPr>
        <w:t>联合方为台州市政府</w:t>
      </w:r>
    </w:p>
    <w:p w:rsidR="006A0A0A" w:rsidRPr="00F74C31" w:rsidRDefault="006A0A0A" w:rsidP="006A0A0A">
      <w:pPr>
        <w:ind w:firstLineChars="200" w:firstLine="640"/>
        <w:rPr>
          <w:rFonts w:eastAsia="仿宋_GB2312"/>
          <w:color w:val="000000"/>
          <w:kern w:val="0"/>
          <w:sz w:val="32"/>
          <w:szCs w:val="32"/>
          <w:shd w:val="clear" w:color="auto" w:fill="FFFF00"/>
          <w:lang w:val="zh-CN"/>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w:t>
      </w:r>
      <w:r w:rsidRPr="00F74C31">
        <w:rPr>
          <w:rFonts w:eastAsia="仿宋_GB2312"/>
          <w:color w:val="000000"/>
          <w:kern w:val="0"/>
          <w:sz w:val="32"/>
          <w:szCs w:val="32"/>
          <w:lang w:val="zh-CN"/>
        </w:rPr>
        <w:t>土壤生态修复与农林清洁生产关键机理研究（申请代码</w:t>
      </w:r>
      <w:r w:rsidRPr="00F74C31">
        <w:rPr>
          <w:rFonts w:eastAsia="仿宋_GB2312"/>
          <w:color w:val="000000"/>
          <w:kern w:val="0"/>
          <w:sz w:val="32"/>
          <w:szCs w:val="32"/>
        </w:rPr>
        <w:t>选择</w:t>
      </w:r>
      <w:r w:rsidRPr="00F74C31">
        <w:rPr>
          <w:rFonts w:eastAsia="仿宋_GB2312"/>
          <w:color w:val="000000"/>
          <w:kern w:val="0"/>
          <w:sz w:val="32"/>
          <w:szCs w:val="32"/>
          <w:lang w:val="zh-CN"/>
        </w:rPr>
        <w:t>C03</w:t>
      </w:r>
      <w:r w:rsidRPr="00F74C31">
        <w:rPr>
          <w:rFonts w:eastAsia="仿宋_GB2312"/>
          <w:color w:val="000000"/>
          <w:kern w:val="0"/>
          <w:sz w:val="32"/>
          <w:szCs w:val="32"/>
          <w:lang w:val="zh-CN"/>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围绕台州市环境与生态保护需求，针对制约台州农林清洁生产和生态文明建设的土壤生态学关键问题，开展土壤生态修复理论研究，探索污染土壤生态修复模式，为台州农林清洁生产和土壤可持续发展提供有效理论支撑。</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（二）新材料与先进制造领域</w:t>
      </w:r>
    </w:p>
    <w:p w:rsidR="006A0A0A" w:rsidRPr="00F74C31" w:rsidRDefault="006A0A0A" w:rsidP="006A0A0A">
      <w:pPr>
        <w:shd w:val="clear" w:color="auto" w:fill="FFFFFF"/>
        <w:spacing w:line="560" w:lineRule="exact"/>
        <w:ind w:firstLineChars="200" w:firstLine="643"/>
        <w:rPr>
          <w:rFonts w:eastAsia="仿宋_GB2312"/>
          <w:b/>
          <w:color w:val="000000"/>
          <w:kern w:val="0"/>
          <w:sz w:val="32"/>
          <w:szCs w:val="32"/>
          <w:lang w:val="zh-CN"/>
        </w:rPr>
      </w:pPr>
      <w:r w:rsidRPr="00F74C31">
        <w:rPr>
          <w:rFonts w:eastAsia="仿宋_GB2312"/>
          <w:b/>
          <w:color w:val="000000"/>
          <w:sz w:val="32"/>
          <w:szCs w:val="32"/>
        </w:rPr>
        <w:t xml:space="preserve">1. </w:t>
      </w:r>
      <w:r w:rsidRPr="00F74C31">
        <w:rPr>
          <w:rFonts w:eastAsia="仿宋_GB2312"/>
          <w:b/>
          <w:color w:val="000000"/>
          <w:sz w:val="32"/>
          <w:szCs w:val="32"/>
        </w:rPr>
        <w:t>联合方为台州市政府</w:t>
      </w:r>
    </w:p>
    <w:p w:rsidR="006A0A0A" w:rsidRPr="00F74C31" w:rsidRDefault="006A0A0A" w:rsidP="006A0A0A">
      <w:pPr>
        <w:spacing w:line="360" w:lineRule="auto"/>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）工业机器人</w:t>
      </w:r>
      <w:proofErr w:type="gramStart"/>
      <w:r w:rsidRPr="00F74C31">
        <w:rPr>
          <w:rFonts w:eastAsia="仿宋_GB2312"/>
          <w:color w:val="000000"/>
          <w:sz w:val="32"/>
          <w:szCs w:val="32"/>
        </w:rPr>
        <w:t>多维力传感</w:t>
      </w:r>
      <w:proofErr w:type="gramEnd"/>
      <w:r w:rsidRPr="00F74C31">
        <w:rPr>
          <w:rFonts w:eastAsia="仿宋_GB2312"/>
          <w:color w:val="000000"/>
          <w:sz w:val="32"/>
          <w:szCs w:val="32"/>
        </w:rPr>
        <w:t>与信息融合测量理论与方法研究（申请代码选择</w:t>
      </w:r>
      <w:r w:rsidRPr="00F74C31">
        <w:rPr>
          <w:rFonts w:eastAsia="仿宋_GB2312"/>
          <w:color w:val="000000"/>
          <w:sz w:val="32"/>
          <w:szCs w:val="32"/>
        </w:rPr>
        <w:t>A02</w:t>
      </w:r>
      <w:r w:rsidRPr="00F74C31">
        <w:rPr>
          <w:rFonts w:eastAsia="仿宋_GB2312"/>
          <w:color w:val="000000"/>
          <w:sz w:val="32"/>
          <w:szCs w:val="32"/>
        </w:rPr>
        <w:t>、</w:t>
      </w:r>
      <w:r w:rsidRPr="00F74C31">
        <w:rPr>
          <w:rFonts w:eastAsia="仿宋_GB2312"/>
          <w:color w:val="000000"/>
          <w:sz w:val="32"/>
          <w:szCs w:val="32"/>
        </w:rPr>
        <w:t>E05</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lastRenderedPageBreak/>
        <w:t>围绕台州发展机器人产业需求，针对现有工业机器人感知能力弱、智能性偏低等问题，研究传感器</w:t>
      </w:r>
      <w:proofErr w:type="gramStart"/>
      <w:r w:rsidRPr="00F74C31">
        <w:rPr>
          <w:rFonts w:eastAsia="仿宋_GB2312"/>
          <w:color w:val="000000"/>
          <w:sz w:val="32"/>
          <w:szCs w:val="32"/>
        </w:rPr>
        <w:t>多维力</w:t>
      </w:r>
      <w:proofErr w:type="gramEnd"/>
      <w:r w:rsidRPr="00F74C31">
        <w:rPr>
          <w:rFonts w:eastAsia="仿宋_GB2312"/>
          <w:color w:val="000000"/>
          <w:sz w:val="32"/>
          <w:szCs w:val="32"/>
        </w:rPr>
        <w:t>测量机理及精度提高方法，突破基于多维力传感器的多模态信息融合及人机交互等关键技术，实现在工业接触式操作机器人上的应用示范。</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（三）现代交通与航空航天领域</w:t>
      </w:r>
    </w:p>
    <w:p w:rsidR="006A0A0A" w:rsidRPr="00F74C31" w:rsidRDefault="006A0A0A" w:rsidP="006A0A0A">
      <w:pPr>
        <w:pStyle w:val="a5"/>
        <w:widowControl/>
        <w:spacing w:beforeAutospacing="0" w:afterAutospacing="0" w:line="560" w:lineRule="exact"/>
        <w:ind w:firstLineChars="200" w:firstLine="643"/>
        <w:rPr>
          <w:rFonts w:ascii="Times New Roman" w:eastAsia="仿宋_GB2312" w:hAnsi="Times New Roman"/>
          <w:b/>
          <w:color w:val="000000"/>
          <w:sz w:val="32"/>
          <w:szCs w:val="32"/>
        </w:rPr>
      </w:pPr>
      <w:r w:rsidRPr="00F74C31">
        <w:rPr>
          <w:rFonts w:ascii="Times New Roman" w:eastAsia="仿宋_GB2312" w:hAnsi="Times New Roman"/>
          <w:b/>
          <w:color w:val="000000"/>
          <w:sz w:val="32"/>
          <w:szCs w:val="32"/>
        </w:rPr>
        <w:t>1.</w:t>
      </w:r>
      <w:r w:rsidRPr="00F74C31">
        <w:rPr>
          <w:rFonts w:ascii="Times New Roman" w:eastAsia="仿宋_GB2312" w:hAnsi="Times New Roman"/>
          <w:b/>
          <w:color w:val="000000"/>
          <w:sz w:val="32"/>
          <w:szCs w:val="32"/>
        </w:rPr>
        <w:t>联合方为中国电建集团华东勘测设计研究院有限公司</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）深远海漂浮式风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耦合动力特性研究（申请代码选择</w:t>
      </w:r>
      <w:r w:rsidRPr="00F74C31">
        <w:rPr>
          <w:rFonts w:eastAsia="仿宋_GB2312"/>
          <w:color w:val="000000"/>
          <w:sz w:val="32"/>
          <w:szCs w:val="32"/>
        </w:rPr>
        <w:t>E09</w:t>
      </w:r>
      <w:r w:rsidRPr="00F74C31">
        <w:rPr>
          <w:rFonts w:eastAsia="仿宋_GB2312"/>
          <w:color w:val="000000"/>
          <w:kern w:val="0"/>
          <w:sz w:val="32"/>
          <w:szCs w:val="32"/>
          <w:lang w:val="zh-CN"/>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①</w:t>
      </w:r>
      <w:r w:rsidRPr="00F74C31">
        <w:rPr>
          <w:rFonts w:eastAsia="仿宋_GB2312"/>
          <w:color w:val="000000"/>
          <w:sz w:val="32"/>
          <w:szCs w:val="32"/>
        </w:rPr>
        <w:t>漂浮式风</w:t>
      </w:r>
      <w:proofErr w:type="gramStart"/>
      <w:r w:rsidRPr="00F74C31">
        <w:rPr>
          <w:rFonts w:eastAsia="仿宋_GB2312"/>
          <w:color w:val="000000"/>
          <w:sz w:val="32"/>
          <w:szCs w:val="32"/>
        </w:rPr>
        <w:t>电创新</w:t>
      </w:r>
      <w:proofErr w:type="gramEnd"/>
      <w:r w:rsidRPr="00F74C31">
        <w:rPr>
          <w:rFonts w:eastAsia="仿宋_GB2312"/>
          <w:color w:val="000000"/>
          <w:sz w:val="32"/>
          <w:szCs w:val="32"/>
        </w:rPr>
        <w:t>支撑结构研究及数值分析，整体结构数字孪生模型构建方法研究；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基于运行安全和疲劳寿命的漂浮式风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振动性能评估；</w:t>
      </w:r>
    </w:p>
    <w:p w:rsidR="006A0A0A" w:rsidRPr="00F74C31" w:rsidRDefault="006A0A0A" w:rsidP="006A0A0A">
      <w:pPr>
        <w:spacing w:line="560" w:lineRule="exact"/>
        <w:ind w:firstLineChars="200" w:firstLine="640"/>
        <w:outlineLvl w:val="0"/>
        <w:rPr>
          <w:rFonts w:eastAsia="仿宋_GB2312"/>
          <w:bCs/>
          <w:color w:val="000000"/>
          <w:sz w:val="32"/>
          <w:szCs w:val="32"/>
        </w:rPr>
      </w:pPr>
      <w:r w:rsidRPr="00F74C31">
        <w:rPr>
          <w:rFonts w:ascii="宋体" w:hAnsi="宋体" w:cs="宋体" w:hint="eastAsia"/>
          <w:color w:val="000000"/>
          <w:sz w:val="32"/>
          <w:szCs w:val="32"/>
        </w:rPr>
        <w:t>③</w:t>
      </w:r>
      <w:r w:rsidRPr="00F74C31">
        <w:rPr>
          <w:rFonts w:eastAsia="仿宋_GB2312"/>
          <w:bCs/>
          <w:color w:val="000000"/>
          <w:sz w:val="32"/>
          <w:szCs w:val="32"/>
        </w:rPr>
        <w:t>漂浮式风</w:t>
      </w:r>
      <w:proofErr w:type="gramStart"/>
      <w:r w:rsidRPr="00F74C31">
        <w:rPr>
          <w:rFonts w:eastAsia="仿宋_GB2312"/>
          <w:bCs/>
          <w:color w:val="000000"/>
          <w:sz w:val="32"/>
          <w:szCs w:val="32"/>
        </w:rPr>
        <w:t>电结构</w:t>
      </w:r>
      <w:proofErr w:type="gramEnd"/>
      <w:r w:rsidRPr="00F74C31">
        <w:rPr>
          <w:rFonts w:eastAsia="仿宋_GB2312"/>
          <w:bCs/>
          <w:color w:val="000000"/>
          <w:sz w:val="32"/>
          <w:szCs w:val="32"/>
        </w:rPr>
        <w:t>数字仿真流场分析</w:t>
      </w:r>
      <w:r w:rsidRPr="00F74C31">
        <w:rPr>
          <w:rFonts w:eastAsia="仿宋_GB2312"/>
          <w:color w:val="000000"/>
          <w:sz w:val="32"/>
          <w:szCs w:val="32"/>
        </w:rPr>
        <w:t>；</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ascii="宋体" w:hAnsi="宋体" w:cs="宋体" w:hint="eastAsia"/>
          <w:color w:val="000000"/>
          <w:sz w:val="32"/>
          <w:szCs w:val="32"/>
        </w:rPr>
        <w:t>④</w:t>
      </w:r>
      <w:r w:rsidRPr="00F74C31">
        <w:rPr>
          <w:rFonts w:eastAsia="仿宋_GB2312"/>
          <w:color w:val="000000"/>
          <w:sz w:val="32"/>
          <w:szCs w:val="32"/>
        </w:rPr>
        <w:t>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多尺度水动力分析方法。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应当包含上述</w:t>
      </w:r>
      <w:r w:rsidRPr="00F74C31">
        <w:rPr>
          <w:rFonts w:ascii="宋体" w:hAnsi="宋体" w:cs="宋体" w:hint="eastAsia"/>
          <w:color w:val="000000"/>
          <w:sz w:val="32"/>
          <w:szCs w:val="32"/>
        </w:rPr>
        <w:t>①②③④</w:t>
      </w:r>
      <w:r w:rsidRPr="00F74C31">
        <w:rPr>
          <w:rFonts w:eastAsia="仿宋_GB2312"/>
          <w:color w:val="000000"/>
          <w:sz w:val="32"/>
          <w:szCs w:val="32"/>
        </w:rPr>
        <w:t>至少两个方面的研究内容。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2</w:t>
      </w:r>
      <w:r w:rsidRPr="00F74C31">
        <w:rPr>
          <w:rFonts w:eastAsia="仿宋_GB2312"/>
          <w:color w:val="000000"/>
          <w:sz w:val="32"/>
          <w:szCs w:val="32"/>
        </w:rPr>
        <w:t>）基于高性能新材料的大型海上电气平台结构节点的基础理论研究（申请代码选择</w:t>
      </w:r>
      <w:r w:rsidRPr="00F74C31">
        <w:rPr>
          <w:rFonts w:eastAsia="仿宋_GB2312"/>
          <w:color w:val="000000"/>
          <w:sz w:val="32"/>
          <w:szCs w:val="32"/>
        </w:rPr>
        <w:t>E09</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①</w:t>
      </w:r>
      <w:r w:rsidRPr="00F74C31">
        <w:rPr>
          <w:rFonts w:eastAsia="仿宋_GB2312"/>
          <w:color w:val="000000"/>
          <w:sz w:val="32"/>
          <w:szCs w:val="32"/>
        </w:rPr>
        <w:t>研究大型海上电气平台高性能钢结构节点的强非线性惯性载荷响应与效应；</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大型海上电气平台高性能钢结构节点在强非线性惯性荷载效应作用下的弹塑性破坏机理与拓扑优化型式；</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lastRenderedPageBreak/>
        <w:t>③</w:t>
      </w:r>
      <w:r w:rsidRPr="00F74C31">
        <w:rPr>
          <w:rFonts w:eastAsia="仿宋_GB2312"/>
          <w:color w:val="000000"/>
          <w:sz w:val="32"/>
          <w:szCs w:val="32"/>
        </w:rPr>
        <w:t>研究海上电气平台大跨度空间中的新型高强度钢与高性能混凝土组合节点结构</w:t>
      </w:r>
      <w:proofErr w:type="gramStart"/>
      <w:r w:rsidRPr="00F74C31">
        <w:rPr>
          <w:rFonts w:eastAsia="仿宋_GB2312"/>
          <w:color w:val="000000"/>
          <w:sz w:val="32"/>
          <w:szCs w:val="32"/>
        </w:rPr>
        <w:t>的传力路径</w:t>
      </w:r>
      <w:proofErr w:type="gramEnd"/>
      <w:r w:rsidRPr="00F74C31">
        <w:rPr>
          <w:rFonts w:eastAsia="仿宋_GB2312"/>
          <w:color w:val="000000"/>
          <w:sz w:val="32"/>
          <w:szCs w:val="32"/>
        </w:rPr>
        <w:t>与韧性失效模式。</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应当包含上述</w:t>
      </w:r>
      <w:r w:rsidRPr="00F74C31">
        <w:rPr>
          <w:rFonts w:ascii="宋体" w:hAnsi="宋体" w:cs="宋体" w:hint="eastAsia"/>
          <w:color w:val="000000"/>
          <w:sz w:val="32"/>
          <w:szCs w:val="32"/>
        </w:rPr>
        <w:t>①②③</w:t>
      </w:r>
      <w:r w:rsidRPr="00F74C31">
        <w:rPr>
          <w:rFonts w:eastAsia="仿宋_GB2312"/>
          <w:color w:val="000000"/>
          <w:sz w:val="32"/>
          <w:szCs w:val="32"/>
        </w:rPr>
        <w:t>至少两个方面的研究内容。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3</w:t>
      </w:r>
      <w:r w:rsidRPr="00F74C31">
        <w:rPr>
          <w:rFonts w:eastAsia="仿宋_GB2312"/>
          <w:color w:val="000000"/>
          <w:sz w:val="32"/>
          <w:szCs w:val="32"/>
        </w:rPr>
        <w:t>）漂浮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荷载仿真计算研究（申请代码选择</w:t>
      </w:r>
      <w:r w:rsidRPr="00F74C31">
        <w:rPr>
          <w:rFonts w:eastAsia="仿宋_GB2312"/>
          <w:color w:val="000000"/>
          <w:sz w:val="32"/>
          <w:szCs w:val="32"/>
        </w:rPr>
        <w:t>E09</w:t>
      </w:r>
      <w:r w:rsidRPr="00F74C31">
        <w:rPr>
          <w:rFonts w:eastAsia="仿宋_GB2312"/>
          <w:color w:val="000000"/>
          <w:kern w:val="0"/>
          <w:sz w:val="32"/>
          <w:szCs w:val="32"/>
          <w:lang w:val="zh-CN"/>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proofErr w:type="gramStart"/>
      <w:r w:rsidRPr="00F74C31">
        <w:rPr>
          <w:rFonts w:eastAsia="仿宋_GB2312"/>
          <w:color w:val="000000"/>
          <w:sz w:val="32"/>
          <w:szCs w:val="32"/>
        </w:rPr>
        <w:t>漂浮式光伏</w:t>
      </w:r>
      <w:proofErr w:type="gramEnd"/>
      <w:r w:rsidRPr="00F74C31">
        <w:rPr>
          <w:rFonts w:eastAsia="仿宋_GB2312"/>
          <w:color w:val="000000"/>
          <w:sz w:val="32"/>
          <w:szCs w:val="32"/>
        </w:rPr>
        <w:t>电站作为水面光伏的一种形式，发展前景被业界看好。目前水</w:t>
      </w:r>
      <w:proofErr w:type="gramStart"/>
      <w:r w:rsidRPr="00F74C31">
        <w:rPr>
          <w:rFonts w:eastAsia="仿宋_GB2312"/>
          <w:color w:val="000000"/>
          <w:sz w:val="32"/>
          <w:szCs w:val="32"/>
        </w:rPr>
        <w:t>面光伏尚处于</w:t>
      </w:r>
      <w:proofErr w:type="gramEnd"/>
      <w:r w:rsidRPr="00F74C31">
        <w:rPr>
          <w:rFonts w:eastAsia="仿宋_GB2312"/>
          <w:color w:val="000000"/>
          <w:sz w:val="32"/>
          <w:szCs w:val="32"/>
        </w:rPr>
        <w:t>发展阶段，技术成熟度有待提高，特别是大型水电站库区是未来水面光伏的重要发展方向。大型电站库区存在水位变幅大，地形及水流条件复杂</w:t>
      </w:r>
      <w:r w:rsidRPr="00F74C31">
        <w:rPr>
          <w:rFonts w:eastAsia="仿宋_GB2312"/>
          <w:color w:val="000000"/>
          <w:sz w:val="32"/>
          <w:szCs w:val="32"/>
        </w:rPr>
        <w:t xml:space="preserve">, </w:t>
      </w:r>
      <w:r w:rsidRPr="00F74C31">
        <w:rPr>
          <w:rFonts w:eastAsia="仿宋_GB2312"/>
          <w:color w:val="000000"/>
          <w:sz w:val="32"/>
          <w:szCs w:val="32"/>
        </w:rPr>
        <w:t>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受风荷载</w:t>
      </w:r>
      <w:r w:rsidRPr="00F74C31">
        <w:rPr>
          <w:rFonts w:eastAsia="仿宋_GB2312"/>
          <w:color w:val="000000"/>
          <w:sz w:val="32"/>
          <w:szCs w:val="32"/>
        </w:rPr>
        <w:t>,</w:t>
      </w:r>
      <w:r w:rsidRPr="00F74C31">
        <w:rPr>
          <w:rFonts w:eastAsia="仿宋_GB2312"/>
          <w:color w:val="000000"/>
          <w:sz w:val="32"/>
          <w:szCs w:val="32"/>
        </w:rPr>
        <w:t>波浪荷载及水流力的联合作用等问题，所以对漂浮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荷载仿真计算研究极为迫切。</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eastAsia="仿宋_GB2312"/>
          <w:color w:val="000000"/>
          <w:sz w:val="32"/>
          <w:szCs w:val="32"/>
        </w:rPr>
        <w:t xml:space="preserve"> </w:t>
      </w:r>
      <w:r w:rsidRPr="00F74C31">
        <w:rPr>
          <w:rFonts w:eastAsia="仿宋_GB2312"/>
          <w:color w:val="000000"/>
          <w:sz w:val="32"/>
          <w:szCs w:val="32"/>
        </w:rPr>
        <w:t>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风荷载仿真计算研究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风荷载计算目前市面上常用的</w:t>
      </w:r>
      <w:r w:rsidRPr="00F74C31">
        <w:rPr>
          <w:rFonts w:eastAsia="仿宋_GB2312"/>
          <w:color w:val="000000"/>
          <w:sz w:val="32"/>
          <w:szCs w:val="32"/>
        </w:rPr>
        <w:t>CFD</w:t>
      </w:r>
      <w:r w:rsidRPr="00F74C31">
        <w:rPr>
          <w:rFonts w:eastAsia="仿宋_GB2312"/>
          <w:color w:val="000000"/>
          <w:sz w:val="32"/>
          <w:szCs w:val="32"/>
        </w:rPr>
        <w:t>仿真计算有</w:t>
      </w:r>
      <w:r w:rsidRPr="00F74C31">
        <w:rPr>
          <w:rFonts w:eastAsia="仿宋_GB2312"/>
          <w:color w:val="000000"/>
          <w:sz w:val="32"/>
          <w:szCs w:val="32"/>
        </w:rPr>
        <w:t>Fluent</w:t>
      </w:r>
      <w:r w:rsidRPr="00F74C31">
        <w:rPr>
          <w:rFonts w:eastAsia="仿宋_GB2312"/>
          <w:color w:val="000000"/>
          <w:sz w:val="32"/>
          <w:szCs w:val="32"/>
        </w:rPr>
        <w:t>、</w:t>
      </w:r>
      <w:r w:rsidRPr="00F74C31">
        <w:rPr>
          <w:rFonts w:eastAsia="仿宋_GB2312"/>
          <w:color w:val="000000"/>
          <w:sz w:val="32"/>
          <w:szCs w:val="32"/>
        </w:rPr>
        <w:t>CFX</w:t>
      </w:r>
      <w:r w:rsidRPr="00F74C31">
        <w:rPr>
          <w:rFonts w:eastAsia="仿宋_GB2312"/>
          <w:color w:val="000000"/>
          <w:sz w:val="32"/>
          <w:szCs w:val="32"/>
        </w:rPr>
        <w:t>、</w:t>
      </w:r>
      <w:proofErr w:type="spellStart"/>
      <w:r w:rsidRPr="00F74C31">
        <w:rPr>
          <w:rFonts w:eastAsia="仿宋_GB2312"/>
          <w:color w:val="000000"/>
          <w:sz w:val="32"/>
          <w:szCs w:val="32"/>
        </w:rPr>
        <w:t>MetoDYnWT</w:t>
      </w:r>
      <w:proofErr w:type="spellEnd"/>
      <w:r w:rsidRPr="00F74C31">
        <w:rPr>
          <w:rFonts w:eastAsia="仿宋_GB2312"/>
          <w:color w:val="000000"/>
          <w:sz w:val="32"/>
          <w:szCs w:val="32"/>
        </w:rPr>
        <w:t>、</w:t>
      </w:r>
      <w:proofErr w:type="spellStart"/>
      <w:r w:rsidRPr="00F74C31">
        <w:rPr>
          <w:rFonts w:eastAsia="仿宋_GB2312"/>
          <w:color w:val="000000"/>
          <w:sz w:val="32"/>
          <w:szCs w:val="32"/>
        </w:rPr>
        <w:t>Windsim</w:t>
      </w:r>
      <w:proofErr w:type="spellEnd"/>
      <w:r w:rsidRPr="00F74C31">
        <w:rPr>
          <w:rFonts w:eastAsia="仿宋_GB2312"/>
          <w:color w:val="000000"/>
          <w:sz w:val="32"/>
          <w:szCs w:val="32"/>
        </w:rPr>
        <w:t>等软件，手工计算可按欧标的风荷载计算公式进行计算，针对漂浮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研究以上计算的符合性；或按照漂浮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特性提出可行的计算模型。</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2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②</w:t>
      </w:r>
      <w:r w:rsidRPr="00F74C31">
        <w:rPr>
          <w:rFonts w:eastAsia="仿宋_GB2312"/>
          <w:color w:val="000000"/>
          <w:sz w:val="32"/>
          <w:szCs w:val="32"/>
        </w:rPr>
        <w:fldChar w:fldCharType="end"/>
      </w:r>
      <w:r w:rsidRPr="00F74C31">
        <w:rPr>
          <w:rFonts w:eastAsia="仿宋_GB2312"/>
          <w:color w:val="000000"/>
          <w:sz w:val="32"/>
          <w:szCs w:val="32"/>
        </w:rPr>
        <w:t xml:space="preserve"> </w:t>
      </w:r>
      <w:r w:rsidRPr="00F74C31">
        <w:rPr>
          <w:rFonts w:eastAsia="仿宋_GB2312"/>
          <w:color w:val="000000"/>
          <w:sz w:val="32"/>
          <w:szCs w:val="32"/>
        </w:rPr>
        <w:t>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波浪荷载仿真计算研究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波浪荷载计算有</w:t>
      </w:r>
      <w:r w:rsidRPr="00F74C31">
        <w:rPr>
          <w:rFonts w:eastAsia="仿宋_GB2312"/>
          <w:color w:val="000000"/>
          <w:sz w:val="32"/>
          <w:szCs w:val="32"/>
        </w:rPr>
        <w:t>WALCS</w:t>
      </w:r>
      <w:r w:rsidRPr="00F74C31">
        <w:rPr>
          <w:rFonts w:eastAsia="仿宋_GB2312"/>
          <w:color w:val="000000"/>
          <w:sz w:val="32"/>
          <w:szCs w:val="32"/>
        </w:rPr>
        <w:t>、</w:t>
      </w:r>
      <w:r w:rsidRPr="00F74C31">
        <w:rPr>
          <w:rFonts w:eastAsia="仿宋_GB2312"/>
          <w:color w:val="000000"/>
          <w:sz w:val="32"/>
          <w:szCs w:val="32"/>
        </w:rPr>
        <w:t>SESAM</w:t>
      </w:r>
      <w:r w:rsidRPr="00F74C31">
        <w:rPr>
          <w:rFonts w:eastAsia="仿宋_GB2312"/>
          <w:color w:val="000000"/>
          <w:sz w:val="32"/>
          <w:szCs w:val="32"/>
        </w:rPr>
        <w:t>等，针对漂浮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研究以上计算的符合性；或按照漂浮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特性提出可行的计算模型。</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3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③</w:t>
      </w:r>
      <w:r w:rsidRPr="00F74C31">
        <w:rPr>
          <w:rFonts w:eastAsia="仿宋_GB2312"/>
          <w:color w:val="000000"/>
          <w:sz w:val="32"/>
          <w:szCs w:val="32"/>
        </w:rPr>
        <w:fldChar w:fldCharType="end"/>
      </w:r>
      <w:r w:rsidRPr="00F74C31">
        <w:rPr>
          <w:rFonts w:eastAsia="仿宋_GB2312"/>
          <w:color w:val="000000"/>
          <w:sz w:val="32"/>
          <w:szCs w:val="32"/>
        </w:rPr>
        <w:t xml:space="preserve"> </w:t>
      </w:r>
      <w:r w:rsidRPr="00F74C31">
        <w:rPr>
          <w:rFonts w:eastAsia="仿宋_GB2312"/>
          <w:color w:val="000000"/>
          <w:sz w:val="32"/>
          <w:szCs w:val="32"/>
        </w:rPr>
        <w:t>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在风、波浪、水流组合荷载仿真计算研究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按照漂浮</w:t>
      </w:r>
      <w:proofErr w:type="gramStart"/>
      <w:r w:rsidRPr="00F74C31">
        <w:rPr>
          <w:rFonts w:eastAsia="仿宋_GB2312"/>
          <w:color w:val="000000"/>
          <w:sz w:val="32"/>
          <w:szCs w:val="32"/>
        </w:rPr>
        <w:t>式光伏结构</w:t>
      </w:r>
      <w:proofErr w:type="gramEnd"/>
      <w:r w:rsidRPr="00F74C31">
        <w:rPr>
          <w:rFonts w:eastAsia="仿宋_GB2312"/>
          <w:color w:val="000000"/>
          <w:sz w:val="32"/>
          <w:szCs w:val="32"/>
        </w:rPr>
        <w:t>特性提出可行的组合荷载计算模</w:t>
      </w:r>
      <w:r w:rsidRPr="00F74C31">
        <w:rPr>
          <w:rFonts w:eastAsia="仿宋_GB2312"/>
          <w:color w:val="000000"/>
          <w:sz w:val="32"/>
          <w:szCs w:val="32"/>
        </w:rPr>
        <w:lastRenderedPageBreak/>
        <w:t>型。</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应当至少包含</w:t>
      </w: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eastAsia="仿宋_GB2312"/>
          <w:color w:val="000000"/>
          <w:sz w:val="32"/>
          <w:szCs w:val="32"/>
        </w:rPr>
        <w:fldChar w:fldCharType="begin"/>
      </w:r>
      <w:r w:rsidRPr="00F74C31">
        <w:rPr>
          <w:rFonts w:eastAsia="仿宋_GB2312"/>
          <w:color w:val="000000"/>
          <w:sz w:val="32"/>
          <w:szCs w:val="32"/>
        </w:rPr>
        <w:instrText xml:space="preserve"> = 2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②</w:t>
      </w:r>
      <w:r w:rsidRPr="00F74C31">
        <w:rPr>
          <w:rFonts w:eastAsia="仿宋_GB2312"/>
          <w:color w:val="000000"/>
          <w:sz w:val="32"/>
          <w:szCs w:val="32"/>
        </w:rPr>
        <w:fldChar w:fldCharType="end"/>
      </w:r>
      <w:r w:rsidRPr="00F74C31">
        <w:rPr>
          <w:rFonts w:eastAsia="仿宋_GB2312"/>
          <w:color w:val="000000"/>
          <w:sz w:val="32"/>
          <w:szCs w:val="32"/>
        </w:rPr>
        <w:t>的内容。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4</w:t>
      </w:r>
      <w:r w:rsidRPr="00F74C31">
        <w:rPr>
          <w:rFonts w:eastAsia="仿宋_GB2312"/>
          <w:color w:val="000000"/>
          <w:sz w:val="32"/>
          <w:szCs w:val="32"/>
        </w:rPr>
        <w:t>）浙江海域典型地层的震动破坏机理与评价（申请代码选择</w:t>
      </w:r>
      <w:r w:rsidRPr="00F74C31">
        <w:rPr>
          <w:rFonts w:eastAsia="仿宋_GB2312"/>
          <w:color w:val="000000"/>
          <w:sz w:val="32"/>
          <w:szCs w:val="32"/>
        </w:rPr>
        <w:t>E0907</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eastAsia="仿宋_GB2312"/>
          <w:color w:val="000000"/>
          <w:sz w:val="32"/>
          <w:szCs w:val="32"/>
        </w:rPr>
        <w:t>地震和波浪荷载下海洋砂性土动力特性和液化规律；</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2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②</w:t>
      </w:r>
      <w:r w:rsidRPr="00F74C31">
        <w:rPr>
          <w:rFonts w:eastAsia="仿宋_GB2312"/>
          <w:color w:val="000000"/>
          <w:sz w:val="32"/>
          <w:szCs w:val="32"/>
        </w:rPr>
        <w:fldChar w:fldCharType="end"/>
      </w:r>
      <w:r w:rsidRPr="00F74C31">
        <w:rPr>
          <w:rFonts w:eastAsia="仿宋_GB2312"/>
          <w:color w:val="000000"/>
          <w:sz w:val="32"/>
          <w:szCs w:val="32"/>
        </w:rPr>
        <w:t>基于</w:t>
      </w:r>
      <w:r w:rsidRPr="00F74C31">
        <w:rPr>
          <w:rFonts w:eastAsia="仿宋_GB2312"/>
          <w:color w:val="000000"/>
          <w:sz w:val="32"/>
          <w:szCs w:val="32"/>
        </w:rPr>
        <w:t>CPTU</w:t>
      </w:r>
      <w:r w:rsidRPr="00F74C31">
        <w:rPr>
          <w:rFonts w:eastAsia="仿宋_GB2312"/>
          <w:color w:val="000000"/>
          <w:sz w:val="32"/>
          <w:szCs w:val="32"/>
        </w:rPr>
        <w:t>的海洋砂性土液化判别方法和准则；</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3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③</w:t>
      </w:r>
      <w:r w:rsidRPr="00F74C31">
        <w:rPr>
          <w:rFonts w:eastAsia="仿宋_GB2312"/>
          <w:color w:val="000000"/>
          <w:sz w:val="32"/>
          <w:szCs w:val="32"/>
        </w:rPr>
        <w:fldChar w:fldCharType="end"/>
      </w:r>
      <w:r w:rsidRPr="00F74C31">
        <w:rPr>
          <w:rFonts w:eastAsia="仿宋_GB2312"/>
          <w:color w:val="000000"/>
          <w:sz w:val="32"/>
          <w:szCs w:val="32"/>
        </w:rPr>
        <w:t>地震荷载下海洋软黏土的变形</w:t>
      </w:r>
      <w:proofErr w:type="gramStart"/>
      <w:r w:rsidRPr="00F74C31">
        <w:rPr>
          <w:rFonts w:eastAsia="仿宋_GB2312"/>
          <w:color w:val="000000"/>
          <w:sz w:val="32"/>
          <w:szCs w:val="32"/>
        </w:rPr>
        <w:t>特征和本构模型</w:t>
      </w:r>
      <w:proofErr w:type="gramEnd"/>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4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④</w:t>
      </w:r>
      <w:r w:rsidRPr="00F74C31">
        <w:rPr>
          <w:rFonts w:eastAsia="仿宋_GB2312"/>
          <w:color w:val="000000"/>
          <w:sz w:val="32"/>
          <w:szCs w:val="32"/>
        </w:rPr>
        <w:fldChar w:fldCharType="end"/>
      </w:r>
      <w:r w:rsidRPr="00F74C31">
        <w:rPr>
          <w:rFonts w:eastAsia="仿宋_GB2312"/>
          <w:color w:val="000000"/>
          <w:sz w:val="32"/>
          <w:szCs w:val="32"/>
        </w:rPr>
        <w:t>海洋软黏土地层的震陷机理和震陷预测模型。</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应当包含</w:t>
      </w: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ascii="宋体" w:hAnsi="宋体" w:cs="宋体" w:hint="eastAsia"/>
          <w:color w:val="000000"/>
          <w:sz w:val="32"/>
          <w:szCs w:val="32"/>
        </w:rPr>
        <w:t>②</w:t>
      </w:r>
      <w:r w:rsidRPr="00F74C31">
        <w:rPr>
          <w:rFonts w:eastAsia="仿宋_GB2312"/>
          <w:color w:val="000000"/>
          <w:sz w:val="32"/>
          <w:szCs w:val="32"/>
        </w:rPr>
        <w:t>或</w:t>
      </w:r>
      <w:r w:rsidRPr="00F74C31">
        <w:rPr>
          <w:rFonts w:ascii="宋体" w:hAnsi="宋体" w:cs="宋体" w:hint="eastAsia"/>
          <w:color w:val="000000"/>
          <w:sz w:val="32"/>
          <w:szCs w:val="32"/>
        </w:rPr>
        <w:t>③④</w:t>
      </w:r>
      <w:r w:rsidRPr="00F74C31">
        <w:rPr>
          <w:rFonts w:eastAsia="仿宋_GB2312"/>
          <w:color w:val="000000"/>
          <w:sz w:val="32"/>
          <w:szCs w:val="32"/>
        </w:rPr>
        <w:t>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5</w:t>
      </w:r>
      <w:r w:rsidRPr="00F74C31">
        <w:rPr>
          <w:rFonts w:eastAsia="仿宋_GB2312"/>
          <w:color w:val="000000"/>
          <w:sz w:val="32"/>
          <w:szCs w:val="32"/>
        </w:rPr>
        <w:t>）近海地下工程软土</w:t>
      </w:r>
      <w:r w:rsidRPr="00F74C31">
        <w:rPr>
          <w:rFonts w:eastAsia="仿宋_GB2312"/>
          <w:color w:val="000000"/>
          <w:sz w:val="32"/>
          <w:szCs w:val="32"/>
        </w:rPr>
        <w:t>-</w:t>
      </w:r>
      <w:r w:rsidRPr="00F74C31">
        <w:rPr>
          <w:rFonts w:eastAsia="仿宋_GB2312"/>
          <w:color w:val="000000"/>
          <w:sz w:val="32"/>
          <w:szCs w:val="32"/>
        </w:rPr>
        <w:t>岩石交互界面稳定性评价理论与方法（申请代码选择</w:t>
      </w:r>
      <w:r w:rsidRPr="00F74C31">
        <w:rPr>
          <w:rFonts w:eastAsia="仿宋_GB2312"/>
          <w:color w:val="000000"/>
          <w:sz w:val="32"/>
          <w:szCs w:val="32"/>
        </w:rPr>
        <w:t>E09</w:t>
      </w:r>
      <w:r w:rsidRPr="00F74C31">
        <w:rPr>
          <w:rFonts w:eastAsia="仿宋_GB2312"/>
          <w:color w:val="000000"/>
          <w:kern w:val="0"/>
          <w:sz w:val="32"/>
          <w:szCs w:val="32"/>
          <w:lang w:val="zh-CN"/>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eastAsia="仿宋_GB2312"/>
          <w:color w:val="000000"/>
          <w:sz w:val="32"/>
          <w:szCs w:val="32"/>
        </w:rPr>
        <w:t>近海地下工程软土</w:t>
      </w:r>
      <w:r w:rsidRPr="00F74C31">
        <w:rPr>
          <w:rFonts w:eastAsia="仿宋_GB2312"/>
          <w:color w:val="000000"/>
          <w:sz w:val="32"/>
          <w:szCs w:val="32"/>
        </w:rPr>
        <w:t>-</w:t>
      </w:r>
      <w:r w:rsidRPr="00F74C31">
        <w:rPr>
          <w:rFonts w:eastAsia="仿宋_GB2312"/>
          <w:color w:val="000000"/>
          <w:sz w:val="32"/>
          <w:szCs w:val="32"/>
        </w:rPr>
        <w:t>岩石交互界面多场耦合特性；</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2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②</w:t>
      </w:r>
      <w:r w:rsidRPr="00F74C31">
        <w:rPr>
          <w:rFonts w:eastAsia="仿宋_GB2312"/>
          <w:color w:val="000000"/>
          <w:sz w:val="32"/>
          <w:szCs w:val="32"/>
        </w:rPr>
        <w:fldChar w:fldCharType="end"/>
      </w:r>
      <w:r w:rsidRPr="00F74C31">
        <w:rPr>
          <w:rFonts w:eastAsia="仿宋_GB2312"/>
          <w:color w:val="000000"/>
          <w:sz w:val="32"/>
          <w:szCs w:val="32"/>
        </w:rPr>
        <w:t>软土</w:t>
      </w:r>
      <w:r w:rsidRPr="00F74C31">
        <w:rPr>
          <w:rFonts w:eastAsia="仿宋_GB2312"/>
          <w:color w:val="000000"/>
          <w:sz w:val="32"/>
          <w:szCs w:val="32"/>
        </w:rPr>
        <w:t>-</w:t>
      </w:r>
      <w:r w:rsidRPr="00F74C31">
        <w:rPr>
          <w:rFonts w:eastAsia="仿宋_GB2312"/>
          <w:color w:val="000000"/>
          <w:sz w:val="32"/>
          <w:szCs w:val="32"/>
        </w:rPr>
        <w:t>岩石交互界面涌水量预测模型和计算方法；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3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③</w:t>
      </w:r>
      <w:r w:rsidRPr="00F74C31">
        <w:rPr>
          <w:rFonts w:eastAsia="仿宋_GB2312"/>
          <w:color w:val="000000"/>
          <w:sz w:val="32"/>
          <w:szCs w:val="32"/>
        </w:rPr>
        <w:fldChar w:fldCharType="end"/>
      </w:r>
      <w:r w:rsidRPr="00F74C31">
        <w:rPr>
          <w:rFonts w:eastAsia="仿宋_GB2312"/>
          <w:color w:val="000000"/>
          <w:sz w:val="32"/>
          <w:szCs w:val="32"/>
        </w:rPr>
        <w:t>考虑流</w:t>
      </w:r>
      <w:r w:rsidRPr="00F74C31">
        <w:rPr>
          <w:rFonts w:eastAsia="仿宋_GB2312"/>
          <w:color w:val="000000"/>
          <w:sz w:val="32"/>
          <w:szCs w:val="32"/>
        </w:rPr>
        <w:t>-</w:t>
      </w:r>
      <w:r w:rsidRPr="00F74C31">
        <w:rPr>
          <w:rFonts w:eastAsia="仿宋_GB2312"/>
          <w:color w:val="000000"/>
          <w:sz w:val="32"/>
          <w:szCs w:val="32"/>
        </w:rPr>
        <w:t>固耦合效应的振动荷载下海底洞室围岩失稳机理和稳定性评价方法。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应当包含上述全部研究内容。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6</w:t>
      </w:r>
      <w:r w:rsidRPr="00F74C31">
        <w:rPr>
          <w:rFonts w:eastAsia="仿宋_GB2312"/>
          <w:color w:val="000000"/>
          <w:sz w:val="32"/>
          <w:szCs w:val="32"/>
        </w:rPr>
        <w:t>）滨海地区海岸带地质灾害评估理论和防治技术（申请代码选择</w:t>
      </w:r>
      <w:r w:rsidRPr="00F74C31">
        <w:rPr>
          <w:rFonts w:eastAsia="仿宋_GB2312"/>
          <w:color w:val="000000"/>
          <w:sz w:val="32"/>
          <w:szCs w:val="32"/>
        </w:rPr>
        <w:t>D02</w:t>
      </w:r>
      <w:r w:rsidRPr="00F74C31">
        <w:rPr>
          <w:rFonts w:eastAsia="仿宋_GB2312"/>
          <w:color w:val="000000"/>
          <w:kern w:val="0"/>
          <w:sz w:val="32"/>
          <w:szCs w:val="32"/>
          <w:lang w:val="zh-CN"/>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①</w:t>
      </w:r>
      <w:r w:rsidRPr="00F74C31">
        <w:rPr>
          <w:rFonts w:eastAsia="仿宋_GB2312"/>
          <w:color w:val="000000"/>
          <w:sz w:val="32"/>
          <w:szCs w:val="32"/>
        </w:rPr>
        <w:t>滨海地区海岸带地质灾害演化机理及识别方法；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海岸带地质灾害的评估理论及方法；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③</w:t>
      </w:r>
      <w:r w:rsidRPr="00F74C31">
        <w:rPr>
          <w:rFonts w:eastAsia="仿宋_GB2312"/>
          <w:color w:val="000000"/>
          <w:sz w:val="32"/>
          <w:szCs w:val="32"/>
        </w:rPr>
        <w:t>典型海岸带地质灾害的预警及防治技术。</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应当包含上述</w:t>
      </w:r>
      <w:r w:rsidRPr="00F74C31">
        <w:rPr>
          <w:rFonts w:ascii="宋体" w:hAnsi="宋体" w:cs="宋体" w:hint="eastAsia"/>
          <w:color w:val="000000"/>
          <w:sz w:val="32"/>
          <w:szCs w:val="32"/>
        </w:rPr>
        <w:t>①②③</w:t>
      </w:r>
      <w:r w:rsidRPr="00F74C31">
        <w:rPr>
          <w:rFonts w:eastAsia="仿宋_GB2312"/>
          <w:color w:val="000000"/>
          <w:sz w:val="32"/>
          <w:szCs w:val="32"/>
        </w:rPr>
        <w:t>三方面的研究内容。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7</w:t>
      </w:r>
      <w:r w:rsidRPr="00F74C31">
        <w:rPr>
          <w:rFonts w:eastAsia="仿宋_GB2312"/>
          <w:color w:val="000000"/>
          <w:sz w:val="32"/>
          <w:szCs w:val="32"/>
        </w:rPr>
        <w:t>）岩质边坡灾害智能识别与动态预警方法（申请代码选择</w:t>
      </w:r>
      <w:r w:rsidRPr="00F74C31">
        <w:rPr>
          <w:rFonts w:eastAsia="仿宋_GB2312"/>
          <w:color w:val="000000"/>
          <w:sz w:val="32"/>
          <w:szCs w:val="32"/>
        </w:rPr>
        <w:t>D02</w:t>
      </w:r>
      <w:r w:rsidRPr="00F74C31">
        <w:rPr>
          <w:rFonts w:eastAsia="仿宋_GB2312"/>
          <w:color w:val="000000"/>
          <w:kern w:val="0"/>
          <w:sz w:val="32"/>
          <w:szCs w:val="32"/>
          <w:lang w:val="zh-CN"/>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lastRenderedPageBreak/>
        <w:t>①</w:t>
      </w:r>
      <w:r w:rsidRPr="00F74C31">
        <w:rPr>
          <w:rFonts w:eastAsia="仿宋_GB2312"/>
          <w:color w:val="000000"/>
          <w:sz w:val="32"/>
          <w:szCs w:val="32"/>
        </w:rPr>
        <w:t>岩质边坡灾害演化机理及关键控制因素；</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岩质边坡致灾信息智能识别技术及建模方法；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③</w:t>
      </w:r>
      <w:r w:rsidRPr="00F74C31">
        <w:rPr>
          <w:rFonts w:eastAsia="仿宋_GB2312"/>
          <w:color w:val="000000"/>
          <w:sz w:val="32"/>
          <w:szCs w:val="32"/>
        </w:rPr>
        <w:t>浙江区域岩质边坡灾害智能预警方法。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应当至少包含上述</w:t>
      </w:r>
      <w:r w:rsidRPr="00F74C31">
        <w:rPr>
          <w:rFonts w:ascii="宋体" w:hAnsi="宋体" w:cs="宋体" w:hint="eastAsia"/>
          <w:color w:val="000000"/>
          <w:sz w:val="32"/>
          <w:szCs w:val="32"/>
        </w:rPr>
        <w:t>①②③</w:t>
      </w:r>
      <w:r w:rsidRPr="00F74C31">
        <w:rPr>
          <w:rFonts w:eastAsia="仿宋_GB2312"/>
          <w:color w:val="000000"/>
          <w:sz w:val="32"/>
          <w:szCs w:val="32"/>
        </w:rPr>
        <w:t>三方面的研究内容。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以上研究方向鼓励申请人与中国电建集团华东勘测设计研究院有限公司开展合作研究。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2. </w:t>
      </w:r>
      <w:r w:rsidRPr="00F74C31">
        <w:rPr>
          <w:rFonts w:eastAsia="仿宋_GB2312"/>
          <w:b/>
          <w:color w:val="000000"/>
          <w:sz w:val="32"/>
          <w:szCs w:val="32"/>
        </w:rPr>
        <w:t>联合方为台州市政府</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）台州滨海围</w:t>
      </w:r>
      <w:proofErr w:type="gramStart"/>
      <w:r w:rsidRPr="00F74C31">
        <w:rPr>
          <w:rFonts w:eastAsia="仿宋_GB2312"/>
          <w:color w:val="000000"/>
          <w:sz w:val="32"/>
          <w:szCs w:val="32"/>
        </w:rPr>
        <w:t>涂区深厚软弱土</w:t>
      </w:r>
      <w:proofErr w:type="gramEnd"/>
      <w:r w:rsidRPr="00F74C31">
        <w:rPr>
          <w:rFonts w:eastAsia="仿宋_GB2312"/>
          <w:color w:val="000000"/>
          <w:sz w:val="32"/>
          <w:szCs w:val="32"/>
        </w:rPr>
        <w:t>致灾机理研究</w:t>
      </w:r>
      <w:r w:rsidRPr="00F74C31">
        <w:rPr>
          <w:rFonts w:eastAsia="仿宋_GB2312"/>
          <w:color w:val="000000"/>
          <w:sz w:val="32"/>
          <w:szCs w:val="32"/>
          <w:lang w:val="zh-CN"/>
        </w:rPr>
        <w:t>（申请代码选择</w:t>
      </w:r>
      <w:r w:rsidRPr="00F74C31">
        <w:rPr>
          <w:rFonts w:eastAsia="仿宋_GB2312"/>
          <w:color w:val="000000"/>
          <w:sz w:val="32"/>
          <w:szCs w:val="32"/>
          <w:lang w:val="zh-CN"/>
        </w:rPr>
        <w:t>E08</w:t>
      </w:r>
      <w:r w:rsidRPr="00F74C31">
        <w:rPr>
          <w:rFonts w:eastAsia="仿宋_GB2312"/>
          <w:color w:val="000000"/>
          <w:sz w:val="32"/>
          <w:szCs w:val="32"/>
          <w:lang w:val="zh-CN"/>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针对台州滨海围</w:t>
      </w:r>
      <w:proofErr w:type="gramStart"/>
      <w:r w:rsidRPr="00F74C31">
        <w:rPr>
          <w:rFonts w:eastAsia="仿宋_GB2312"/>
          <w:color w:val="000000"/>
          <w:sz w:val="32"/>
          <w:szCs w:val="32"/>
        </w:rPr>
        <w:t>涂区深厚软弱土</w:t>
      </w:r>
      <w:proofErr w:type="gramEnd"/>
      <w:r w:rsidRPr="00F74C31">
        <w:rPr>
          <w:rFonts w:eastAsia="仿宋_GB2312"/>
          <w:color w:val="000000"/>
          <w:sz w:val="32"/>
          <w:szCs w:val="32"/>
        </w:rPr>
        <w:t>致灾问题，研究其致灾机理及防治关键技术，重点围绕土体静动力特性时空演化、结构</w:t>
      </w:r>
      <w:r w:rsidRPr="00F74C31">
        <w:rPr>
          <w:rFonts w:eastAsia="仿宋_GB2312"/>
          <w:color w:val="000000"/>
          <w:sz w:val="32"/>
          <w:szCs w:val="32"/>
        </w:rPr>
        <w:t>-</w:t>
      </w:r>
      <w:r w:rsidRPr="00F74C31">
        <w:rPr>
          <w:rFonts w:eastAsia="仿宋_GB2312"/>
          <w:color w:val="000000"/>
          <w:sz w:val="32"/>
          <w:szCs w:val="32"/>
        </w:rPr>
        <w:t>地基相互作用、考虑施工扰动的</w:t>
      </w:r>
      <w:proofErr w:type="gramStart"/>
      <w:r w:rsidRPr="00F74C31">
        <w:rPr>
          <w:rFonts w:eastAsia="仿宋_GB2312"/>
          <w:color w:val="000000"/>
          <w:sz w:val="32"/>
          <w:szCs w:val="32"/>
        </w:rPr>
        <w:t>软弱土</w:t>
      </w:r>
      <w:proofErr w:type="gramEnd"/>
      <w:r w:rsidRPr="00F74C31">
        <w:rPr>
          <w:rFonts w:eastAsia="仿宋_GB2312"/>
          <w:color w:val="000000"/>
          <w:sz w:val="32"/>
          <w:szCs w:val="32"/>
        </w:rPr>
        <w:t>工程风险控制等问题开展理论和试验研究，研发沉降变形和稳定安全控制等关键技术，提出相关设计计算、监测评价等方法，为滨海</w:t>
      </w:r>
      <w:proofErr w:type="gramStart"/>
      <w:r w:rsidRPr="00F74C31">
        <w:rPr>
          <w:rFonts w:eastAsia="仿宋_GB2312"/>
          <w:color w:val="000000"/>
          <w:sz w:val="32"/>
          <w:szCs w:val="32"/>
        </w:rPr>
        <w:t>围涂区深厚</w:t>
      </w:r>
      <w:proofErr w:type="gramEnd"/>
      <w:r w:rsidRPr="00F74C31">
        <w:rPr>
          <w:rFonts w:eastAsia="仿宋_GB2312"/>
          <w:color w:val="000000"/>
          <w:sz w:val="32"/>
          <w:szCs w:val="32"/>
        </w:rPr>
        <w:t>软弱土上的工程防灾减灾提供关键科学依据，并为其他地区类似</w:t>
      </w:r>
      <w:proofErr w:type="gramStart"/>
      <w:r w:rsidRPr="00F74C31">
        <w:rPr>
          <w:rFonts w:eastAsia="仿宋_GB2312"/>
          <w:color w:val="000000"/>
          <w:sz w:val="32"/>
          <w:szCs w:val="32"/>
        </w:rPr>
        <w:t>软弱土问题</w:t>
      </w:r>
      <w:proofErr w:type="gramEnd"/>
      <w:r w:rsidRPr="00F74C31">
        <w:rPr>
          <w:rFonts w:eastAsia="仿宋_GB2312"/>
          <w:color w:val="000000"/>
          <w:sz w:val="32"/>
          <w:szCs w:val="32"/>
        </w:rPr>
        <w:t>研究提供相关理论与技术基础。</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（四）电子信息领域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联合方为中国电建集团华东勘测设计研究院有限公司</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）工程类扫描文档中知识获取与智能决策（申请代码选择</w:t>
      </w:r>
      <w:r w:rsidRPr="00F74C31">
        <w:rPr>
          <w:rFonts w:eastAsia="仿宋_GB2312"/>
          <w:color w:val="000000"/>
          <w:sz w:val="32"/>
          <w:szCs w:val="32"/>
        </w:rPr>
        <w:t>F02</w:t>
      </w:r>
      <w:r w:rsidRPr="00F74C31">
        <w:rPr>
          <w:rFonts w:eastAsia="仿宋_GB2312"/>
          <w:color w:val="000000"/>
          <w:sz w:val="32"/>
          <w:szCs w:val="32"/>
        </w:rPr>
        <w:t>的下属申请代码）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围绕从工程领域获取的扫描文档中获取非结构化知识、</w:t>
      </w:r>
      <w:r w:rsidRPr="00F74C31">
        <w:rPr>
          <w:rFonts w:eastAsia="仿宋_GB2312"/>
          <w:color w:val="000000"/>
          <w:sz w:val="32"/>
          <w:szCs w:val="32"/>
        </w:rPr>
        <w:lastRenderedPageBreak/>
        <w:t>从而进行企业智能决策核心问题，研究基于数据驱动的非结构化扫描文档解译方法，获取语义信息，提高企业决策分析质量及效率，研究内容包括：生产管理过程中基于人工智能辅助决策分析算法理论；企业生产管理过程中非结构化扫描文档中结构化知识获取方法；结构化知识的清洗、标注及智能识别技术。</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2</w:t>
      </w:r>
      <w:r w:rsidRPr="00F74C31">
        <w:rPr>
          <w:rFonts w:eastAsia="仿宋_GB2312"/>
          <w:color w:val="000000"/>
          <w:sz w:val="32"/>
          <w:szCs w:val="32"/>
        </w:rPr>
        <w:t>）工程施工的智能数据管理与协同决策（申请代码选择</w:t>
      </w:r>
      <w:r w:rsidRPr="00F74C31">
        <w:rPr>
          <w:rFonts w:eastAsia="仿宋_GB2312"/>
          <w:color w:val="000000"/>
          <w:sz w:val="32"/>
          <w:szCs w:val="32"/>
        </w:rPr>
        <w:t>F06</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针对工程施工现场所涉及的大规模异构数据，研究多模态数据的统一存储和高效索引方法，在异构数据融合等关键技术支撑下，构建工程施工智能数据挖掘和协同决策的方法框架，提升工程施工项目的管理水平，研究内容包括：工程施工数据的高效采集与智能感知；异构工程施工数据的存储和索引技术；异构工程施工数据的融合挖掘与知识发现；数据驱动与工程领域知识支撑的协同决策。</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3</w:t>
      </w:r>
      <w:r w:rsidRPr="00F74C31">
        <w:rPr>
          <w:rFonts w:eastAsia="仿宋_GB2312"/>
          <w:color w:val="000000"/>
          <w:sz w:val="32"/>
          <w:szCs w:val="32"/>
        </w:rPr>
        <w:t>）城市水循环统一建模与水务管理可视化（申请代码选择</w:t>
      </w:r>
      <w:r w:rsidRPr="00F74C31">
        <w:rPr>
          <w:rFonts w:eastAsia="仿宋_GB2312"/>
          <w:color w:val="000000"/>
          <w:sz w:val="32"/>
          <w:szCs w:val="32"/>
        </w:rPr>
        <w:t>F02</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围绕城市水循环系统的综合数据采集，研究异构数据融合与数值模型耦合方法，构建城市降雨</w:t>
      </w:r>
      <w:r w:rsidRPr="00F74C31">
        <w:rPr>
          <w:rFonts w:eastAsia="仿宋_GB2312"/>
          <w:color w:val="000000"/>
          <w:sz w:val="32"/>
          <w:szCs w:val="32"/>
        </w:rPr>
        <w:t>-</w:t>
      </w:r>
      <w:r w:rsidRPr="00F74C31">
        <w:rPr>
          <w:rFonts w:eastAsia="仿宋_GB2312"/>
          <w:color w:val="000000"/>
          <w:sz w:val="32"/>
          <w:szCs w:val="32"/>
        </w:rPr>
        <w:t>产流</w:t>
      </w:r>
      <w:r w:rsidRPr="00F74C31">
        <w:rPr>
          <w:rFonts w:eastAsia="仿宋_GB2312"/>
          <w:color w:val="000000"/>
          <w:sz w:val="32"/>
          <w:szCs w:val="32"/>
        </w:rPr>
        <w:t>-</w:t>
      </w:r>
      <w:r w:rsidRPr="00F74C31">
        <w:rPr>
          <w:rFonts w:eastAsia="仿宋_GB2312"/>
          <w:color w:val="000000"/>
          <w:sz w:val="32"/>
          <w:szCs w:val="32"/>
        </w:rPr>
        <w:t>汇水</w:t>
      </w:r>
      <w:r w:rsidRPr="00F74C31">
        <w:rPr>
          <w:rFonts w:eastAsia="仿宋_GB2312"/>
          <w:color w:val="000000"/>
          <w:sz w:val="32"/>
          <w:szCs w:val="32"/>
        </w:rPr>
        <w:t>-</w:t>
      </w:r>
      <w:r w:rsidRPr="00F74C31">
        <w:rPr>
          <w:rFonts w:eastAsia="仿宋_GB2312"/>
          <w:color w:val="000000"/>
          <w:sz w:val="32"/>
          <w:szCs w:val="32"/>
        </w:rPr>
        <w:t>管网</w:t>
      </w:r>
      <w:r w:rsidRPr="00F74C31">
        <w:rPr>
          <w:rFonts w:eastAsia="仿宋_GB2312"/>
          <w:color w:val="000000"/>
          <w:sz w:val="32"/>
          <w:szCs w:val="32"/>
        </w:rPr>
        <w:t>-</w:t>
      </w:r>
      <w:r w:rsidRPr="00F74C31">
        <w:rPr>
          <w:rFonts w:eastAsia="仿宋_GB2312"/>
          <w:color w:val="000000"/>
          <w:sz w:val="32"/>
          <w:szCs w:val="32"/>
        </w:rPr>
        <w:t>厂站</w:t>
      </w:r>
      <w:r w:rsidRPr="00F74C31">
        <w:rPr>
          <w:rFonts w:eastAsia="仿宋_GB2312"/>
          <w:color w:val="000000"/>
          <w:sz w:val="32"/>
          <w:szCs w:val="32"/>
        </w:rPr>
        <w:t>-</w:t>
      </w:r>
      <w:r w:rsidRPr="00F74C31">
        <w:rPr>
          <w:rFonts w:eastAsia="仿宋_GB2312"/>
          <w:color w:val="000000"/>
          <w:sz w:val="32"/>
          <w:szCs w:val="32"/>
        </w:rPr>
        <w:t>河道</w:t>
      </w:r>
      <w:r w:rsidRPr="00F74C31">
        <w:rPr>
          <w:rFonts w:eastAsia="仿宋_GB2312"/>
          <w:color w:val="000000"/>
          <w:sz w:val="32"/>
          <w:szCs w:val="32"/>
        </w:rPr>
        <w:t>-</w:t>
      </w:r>
      <w:r w:rsidRPr="00F74C31">
        <w:rPr>
          <w:rFonts w:eastAsia="仿宋_GB2312"/>
          <w:color w:val="000000"/>
          <w:sz w:val="32"/>
          <w:szCs w:val="32"/>
        </w:rPr>
        <w:t>湖泊的全过程模型与动态可视化，提升城市水循环系统综合监控与决策分析水平，研究内容包括：城市水循环建模及耦合方法研究；城市防洪数值模拟与动态可视化技术研究；城市排水数值模拟与动态可视化技术研究；城市水利工程数值模拟与动态可视化技术研究。</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eastAsia="仿宋_GB2312"/>
          <w:color w:val="000000"/>
          <w:sz w:val="32"/>
          <w:szCs w:val="32"/>
        </w:rPr>
        <w:lastRenderedPageBreak/>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eastAsia="仿宋_GB2312"/>
          <w:color w:val="000000"/>
          <w:sz w:val="32"/>
          <w:szCs w:val="32"/>
        </w:rPr>
        <w:t>城市水循环数学模型选型及耦合算法理论研究；</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城市防洪数值模拟动态可视化技术研究；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③</w:t>
      </w:r>
      <w:r w:rsidRPr="00F74C31">
        <w:rPr>
          <w:rFonts w:eastAsia="仿宋_GB2312"/>
          <w:color w:val="000000"/>
          <w:sz w:val="32"/>
          <w:szCs w:val="32"/>
        </w:rPr>
        <w:t>城市排水数值模拟动态可视化技术研究；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④</w:t>
      </w:r>
      <w:r w:rsidRPr="00F74C31">
        <w:rPr>
          <w:rFonts w:eastAsia="仿宋_GB2312"/>
          <w:color w:val="000000"/>
          <w:sz w:val="32"/>
          <w:szCs w:val="32"/>
        </w:rPr>
        <w:t>城市水利工程复杂工况数值模拟动态可视化技术研究。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应当至少包含上述</w:t>
      </w: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ascii="宋体" w:hAnsi="宋体" w:cs="宋体" w:hint="eastAsia"/>
          <w:color w:val="000000"/>
          <w:sz w:val="32"/>
          <w:szCs w:val="32"/>
        </w:rPr>
        <w:t>②③</w:t>
      </w:r>
      <w:r w:rsidRPr="00F74C31">
        <w:rPr>
          <w:rFonts w:eastAsia="仿宋_GB2312"/>
          <w:color w:val="000000"/>
          <w:sz w:val="32"/>
          <w:szCs w:val="32"/>
        </w:rPr>
        <w:t>方面的研究内容或</w:t>
      </w: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ascii="宋体" w:hAnsi="宋体" w:cs="宋体" w:hint="eastAsia"/>
          <w:color w:val="000000"/>
          <w:sz w:val="32"/>
          <w:szCs w:val="32"/>
        </w:rPr>
        <w:t>②④</w:t>
      </w:r>
      <w:r w:rsidRPr="00F74C31">
        <w:rPr>
          <w:rFonts w:eastAsia="仿宋_GB2312"/>
          <w:color w:val="000000"/>
          <w:sz w:val="32"/>
          <w:szCs w:val="32"/>
        </w:rPr>
        <w:t>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4</w:t>
      </w:r>
      <w:r w:rsidRPr="00F74C31">
        <w:rPr>
          <w:rFonts w:eastAsia="仿宋_GB2312"/>
          <w:color w:val="000000"/>
          <w:sz w:val="32"/>
          <w:szCs w:val="32"/>
        </w:rPr>
        <w:t>）基于水电站</w:t>
      </w:r>
      <w:r w:rsidRPr="00F74C31">
        <w:rPr>
          <w:rFonts w:eastAsia="仿宋_GB2312"/>
          <w:color w:val="000000"/>
          <w:sz w:val="32"/>
          <w:szCs w:val="32"/>
        </w:rPr>
        <w:t>BIM</w:t>
      </w:r>
      <w:r w:rsidRPr="00F74C31">
        <w:rPr>
          <w:rFonts w:eastAsia="仿宋_GB2312"/>
          <w:color w:val="000000"/>
          <w:sz w:val="32"/>
          <w:szCs w:val="32"/>
        </w:rPr>
        <w:t>模型的数字孪生多物理场研究（申请代码选择</w:t>
      </w:r>
      <w:r w:rsidRPr="00F74C31">
        <w:rPr>
          <w:rFonts w:eastAsia="仿宋_GB2312"/>
          <w:color w:val="000000"/>
          <w:sz w:val="32"/>
          <w:szCs w:val="32"/>
        </w:rPr>
        <w:t>F02</w:t>
      </w:r>
      <w:r w:rsidRPr="00F74C31">
        <w:rPr>
          <w:rFonts w:eastAsia="仿宋_GB2312"/>
          <w:color w:val="000000"/>
          <w:sz w:val="32"/>
          <w:szCs w:val="32"/>
        </w:rPr>
        <w:t>的下属申请代码）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围绕水电站机电设备、水工建筑设备、水工机械设备和辅助设备中的温度场、应力场、电磁场等孪生多物理场，构建物理实体的数字孪生多物理场模型，以数据驱动方式模拟物理实体在现实环境中的行为，通过虚实交互反馈、数据融合分析、决策迭代优化等手段，扩充为物理实体能力，研究内容包括：</w:t>
      </w:r>
      <w:r w:rsidRPr="00F74C31">
        <w:rPr>
          <w:rFonts w:eastAsia="仿宋_GB2312"/>
          <w:color w:val="000000"/>
          <w:sz w:val="32"/>
          <w:szCs w:val="32"/>
        </w:rPr>
        <w:t>BIM</w:t>
      </w:r>
      <w:r w:rsidRPr="00F74C31">
        <w:rPr>
          <w:rFonts w:eastAsia="仿宋_GB2312"/>
          <w:color w:val="000000"/>
          <w:sz w:val="32"/>
          <w:szCs w:val="32"/>
        </w:rPr>
        <w:t>模型多物理场有限元仿真与可视化；面向智能水电站，研究</w:t>
      </w:r>
      <w:r w:rsidRPr="00F74C31">
        <w:rPr>
          <w:rFonts w:eastAsia="仿宋_GB2312"/>
          <w:color w:val="000000"/>
          <w:sz w:val="32"/>
          <w:szCs w:val="32"/>
        </w:rPr>
        <w:t>BIM</w:t>
      </w:r>
      <w:r w:rsidRPr="00F74C31">
        <w:rPr>
          <w:rFonts w:eastAsia="仿宋_GB2312"/>
          <w:color w:val="000000"/>
          <w:sz w:val="32"/>
          <w:szCs w:val="32"/>
        </w:rPr>
        <w:t>模型中多物理场的有限元仿真方法，支撑几何建模、网格剖分、物理场设置和结果可视化；关键设备与多物理场双向多对多匹配方法；基于组件的单物理场建模与有限元分析；多物理场的求解、耦合与结构可视化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5</w:t>
      </w:r>
      <w:r w:rsidRPr="00F74C31">
        <w:rPr>
          <w:rFonts w:eastAsia="仿宋_GB2312"/>
          <w:color w:val="000000"/>
          <w:sz w:val="32"/>
          <w:szCs w:val="32"/>
        </w:rPr>
        <w:t>）智能水电站工业云平台构建方法和关键技术研究（申请代码选择</w:t>
      </w:r>
      <w:r w:rsidRPr="00F74C31">
        <w:rPr>
          <w:rFonts w:eastAsia="仿宋_GB2312"/>
          <w:color w:val="000000"/>
          <w:sz w:val="32"/>
          <w:szCs w:val="32"/>
        </w:rPr>
        <w:t>F03</w:t>
      </w:r>
      <w:r w:rsidRPr="00F74C31">
        <w:rPr>
          <w:rFonts w:eastAsia="仿宋_GB2312"/>
          <w:color w:val="000000"/>
          <w:kern w:val="0"/>
          <w:sz w:val="32"/>
          <w:szCs w:val="32"/>
          <w:lang w:val="zh-CN"/>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围绕水电站工业云平台构建，研究云平台架构、智能云网关构件技术、数据智能存储和数据融合等方法具体研究内容包括：水电站工业云平台整体架构；智能云网关构建关键</w:t>
      </w:r>
      <w:r w:rsidRPr="00F74C31">
        <w:rPr>
          <w:rFonts w:eastAsia="仿宋_GB2312"/>
          <w:color w:val="000000"/>
          <w:sz w:val="32"/>
          <w:szCs w:val="32"/>
        </w:rPr>
        <w:lastRenderedPageBreak/>
        <w:t>技术；水电站大规模异构数据的云存储策略和方法；结合</w:t>
      </w:r>
      <w:proofErr w:type="gramStart"/>
      <w:r w:rsidRPr="00F74C31">
        <w:rPr>
          <w:rFonts w:eastAsia="仿宋_GB2312"/>
          <w:color w:val="000000"/>
          <w:sz w:val="32"/>
          <w:szCs w:val="32"/>
        </w:rPr>
        <w:t>数据湖</w:t>
      </w:r>
      <w:proofErr w:type="gramEnd"/>
      <w:r w:rsidRPr="00F74C31">
        <w:rPr>
          <w:rFonts w:eastAsia="仿宋_GB2312"/>
          <w:color w:val="000000"/>
          <w:sz w:val="32"/>
          <w:szCs w:val="32"/>
        </w:rPr>
        <w:t>等先进技术，研究水电站工业大数据智能存储策略，建立智能存储算法，满足高并发、高吞吐、低延时、高可用等的数据应用需求，为异构、海量数据的存储提供支撑；水电站大规模异构数据的融合方法。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以上研究方向鼓励申请人与中国电建集团华东勘测设计研究院有限公司开展合作研究。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2. </w:t>
      </w:r>
      <w:r w:rsidRPr="00F74C31">
        <w:rPr>
          <w:rFonts w:eastAsia="仿宋_GB2312"/>
          <w:b/>
          <w:color w:val="000000"/>
          <w:sz w:val="32"/>
          <w:szCs w:val="32"/>
        </w:rPr>
        <w:t>联合方为台州市政府</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w:t>
      </w:r>
      <w:proofErr w:type="gramStart"/>
      <w:r w:rsidRPr="00F74C31">
        <w:rPr>
          <w:rFonts w:eastAsia="仿宋_GB2312"/>
          <w:color w:val="000000"/>
          <w:kern w:val="0"/>
          <w:sz w:val="32"/>
          <w:szCs w:val="32"/>
          <w:lang w:val="zh-CN"/>
        </w:rPr>
        <w:t>光数据</w:t>
      </w:r>
      <w:proofErr w:type="gramEnd"/>
      <w:r w:rsidRPr="00F74C31">
        <w:rPr>
          <w:rFonts w:eastAsia="仿宋_GB2312"/>
          <w:color w:val="000000"/>
          <w:kern w:val="0"/>
          <w:sz w:val="32"/>
          <w:szCs w:val="32"/>
          <w:lang w:val="zh-CN"/>
        </w:rPr>
        <w:t>中心网络资源共享与扩展的关键技术研究（申请代码选择</w:t>
      </w:r>
      <w:r w:rsidRPr="00F74C31">
        <w:rPr>
          <w:rFonts w:eastAsia="仿宋_GB2312"/>
          <w:color w:val="000000"/>
          <w:kern w:val="0"/>
          <w:sz w:val="32"/>
          <w:szCs w:val="32"/>
          <w:lang w:val="zh-CN"/>
        </w:rPr>
        <w:t>F01</w:t>
      </w:r>
      <w:r w:rsidRPr="00F74C31">
        <w:rPr>
          <w:rFonts w:eastAsia="仿宋_GB2312"/>
          <w:color w:val="000000"/>
          <w:kern w:val="0"/>
          <w:sz w:val="32"/>
          <w:szCs w:val="32"/>
          <w:lang w:val="zh-CN"/>
        </w:rPr>
        <w:t>的下属代码）</w:t>
      </w:r>
    </w:p>
    <w:p w:rsidR="006A0A0A" w:rsidRPr="00F74C31" w:rsidRDefault="006A0A0A" w:rsidP="006A0A0A">
      <w:pPr>
        <w:shd w:val="clear" w:color="auto" w:fill="FFFFFF"/>
        <w:spacing w:line="560" w:lineRule="exact"/>
        <w:ind w:firstLineChars="200" w:firstLine="640"/>
        <w:rPr>
          <w:rFonts w:eastAsia="仿宋_GB2312"/>
          <w:bCs/>
          <w:color w:val="000000"/>
          <w:kern w:val="0"/>
          <w:sz w:val="32"/>
          <w:szCs w:val="32"/>
        </w:rPr>
      </w:pPr>
      <w:r w:rsidRPr="00F74C31">
        <w:rPr>
          <w:rFonts w:eastAsia="仿宋_GB2312"/>
          <w:color w:val="000000"/>
          <w:kern w:val="0"/>
          <w:sz w:val="32"/>
          <w:szCs w:val="32"/>
          <w:lang w:val="zh-CN"/>
        </w:rPr>
        <w:t>应对用户高带宽流量突发性日益增强，尤其是新型冠状病毒疫情所带来的全球新形势下用户对远程服务需求的突增所带来的挑战，围绕</w:t>
      </w:r>
      <w:r w:rsidRPr="00F74C31">
        <w:rPr>
          <w:rFonts w:eastAsia="仿宋_GB2312"/>
          <w:color w:val="000000"/>
          <w:kern w:val="0"/>
          <w:sz w:val="32"/>
          <w:szCs w:val="32"/>
          <w:lang w:val="zh-CN"/>
        </w:rPr>
        <w:t>“</w:t>
      </w:r>
      <w:r w:rsidRPr="00F74C31">
        <w:rPr>
          <w:rFonts w:eastAsia="仿宋_GB2312"/>
          <w:color w:val="000000"/>
          <w:kern w:val="0"/>
          <w:sz w:val="32"/>
          <w:szCs w:val="32"/>
          <w:lang w:val="zh-CN"/>
        </w:rPr>
        <w:t>中心局重构数据中心</w:t>
      </w:r>
      <w:r w:rsidRPr="00F74C31">
        <w:rPr>
          <w:rFonts w:eastAsia="仿宋_GB2312"/>
          <w:color w:val="000000"/>
          <w:kern w:val="0"/>
          <w:sz w:val="32"/>
          <w:szCs w:val="32"/>
          <w:lang w:val="zh-CN"/>
        </w:rPr>
        <w:t>”(CORD)</w:t>
      </w:r>
      <w:r w:rsidRPr="00F74C31">
        <w:rPr>
          <w:rFonts w:eastAsia="仿宋_GB2312"/>
          <w:color w:val="000000"/>
          <w:kern w:val="0"/>
          <w:sz w:val="32"/>
          <w:szCs w:val="32"/>
          <w:lang w:val="zh-CN"/>
        </w:rPr>
        <w:t>新型信息通信技术架构体系，支撑发展下一代光纤接入网、数据中心光交换、</w:t>
      </w:r>
      <w:r w:rsidRPr="00F74C31">
        <w:rPr>
          <w:rFonts w:eastAsia="仿宋_GB2312"/>
          <w:color w:val="000000"/>
          <w:kern w:val="0"/>
          <w:sz w:val="32"/>
          <w:szCs w:val="32"/>
          <w:lang w:val="zh-CN"/>
        </w:rPr>
        <w:t>5G</w:t>
      </w:r>
      <w:r w:rsidRPr="00F74C31">
        <w:rPr>
          <w:rFonts w:eastAsia="仿宋_GB2312"/>
          <w:color w:val="000000"/>
          <w:kern w:val="0"/>
          <w:sz w:val="32"/>
          <w:szCs w:val="32"/>
          <w:lang w:val="zh-CN"/>
        </w:rPr>
        <w:t>光传输等新技术，具体研究内容包括：支持低延时、高可靠性的边缘数据中心开放构架；大范围资源共享与扩展；面向带宽共享的体系架构设计与优化；基于多波长光交换的数据中心资源共享；面向带宽共享的低成本低功耗接入关键技术。</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（五）人口与健康领域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联合方为台州市政府</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w:t>
      </w:r>
      <w:r w:rsidRPr="00F74C31">
        <w:rPr>
          <w:rFonts w:eastAsia="仿宋_GB2312"/>
          <w:color w:val="000000"/>
          <w:kern w:val="0"/>
          <w:sz w:val="32"/>
          <w:szCs w:val="32"/>
        </w:rPr>
        <w:t>药物合成导向的无过渡金属参与的惰性化学键精</w:t>
      </w:r>
      <w:r w:rsidRPr="00F74C31">
        <w:rPr>
          <w:rFonts w:eastAsia="仿宋_GB2312"/>
          <w:color w:val="000000"/>
          <w:kern w:val="0"/>
          <w:sz w:val="32"/>
          <w:szCs w:val="32"/>
        </w:rPr>
        <w:lastRenderedPageBreak/>
        <w:t>准转化（申请代码选择</w:t>
      </w:r>
      <w:r w:rsidRPr="00F74C31">
        <w:rPr>
          <w:rFonts w:eastAsia="仿宋_GB2312"/>
          <w:color w:val="000000"/>
          <w:kern w:val="0"/>
          <w:sz w:val="32"/>
          <w:szCs w:val="32"/>
        </w:rPr>
        <w:t>B01</w:t>
      </w:r>
      <w:r w:rsidRPr="00F74C31">
        <w:rPr>
          <w:rFonts w:eastAsia="仿宋_GB2312"/>
          <w:color w:val="000000"/>
          <w:kern w:val="0"/>
          <w:sz w:val="32"/>
          <w:szCs w:val="32"/>
        </w:rPr>
        <w:t>的下属代码）</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围绕台州医药产业绿色、精准和可持续发展重大需求，发展温和、高效、无过渡金属参与的惰性化学键精准转化新方法和新策略，解决传统药物合成中化学试剂用量过大、选择性差、过渡金属残留影响药物安全性等关键问题。</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w:t>
      </w:r>
      <w:r w:rsidRPr="00F74C31">
        <w:rPr>
          <w:rFonts w:eastAsia="仿宋_GB2312"/>
          <w:color w:val="000000"/>
          <w:kern w:val="0"/>
          <w:sz w:val="32"/>
          <w:szCs w:val="32"/>
        </w:rPr>
        <w:t>2</w:t>
      </w:r>
      <w:r w:rsidRPr="00F74C31">
        <w:rPr>
          <w:rFonts w:eastAsia="仿宋_GB2312"/>
          <w:color w:val="000000"/>
          <w:kern w:val="0"/>
          <w:sz w:val="32"/>
          <w:szCs w:val="32"/>
        </w:rPr>
        <w:t>）台州地区高发恶性肿瘤的发生、发展和防治机制研究</w:t>
      </w:r>
      <w:r w:rsidRPr="00F74C31">
        <w:rPr>
          <w:rFonts w:eastAsia="仿宋_GB2312"/>
          <w:color w:val="000000"/>
          <w:kern w:val="0"/>
          <w:sz w:val="32"/>
          <w:szCs w:val="32"/>
          <w:lang w:val="zh-CN"/>
        </w:rPr>
        <w:t>(</w:t>
      </w:r>
      <w:r w:rsidRPr="00F74C31">
        <w:rPr>
          <w:rFonts w:eastAsia="仿宋_GB2312"/>
          <w:color w:val="000000"/>
          <w:kern w:val="0"/>
          <w:sz w:val="32"/>
          <w:szCs w:val="32"/>
          <w:lang w:val="zh-CN"/>
        </w:rPr>
        <w:t>申请代码选择</w:t>
      </w:r>
      <w:r w:rsidRPr="00F74C31">
        <w:rPr>
          <w:rFonts w:eastAsia="仿宋_GB2312"/>
          <w:color w:val="000000"/>
          <w:kern w:val="0"/>
          <w:sz w:val="32"/>
          <w:szCs w:val="32"/>
          <w:lang w:val="zh-CN"/>
        </w:rPr>
        <w:t>H16</w:t>
      </w:r>
      <w:r w:rsidRPr="00F74C31">
        <w:rPr>
          <w:rFonts w:eastAsia="仿宋_GB2312"/>
          <w:color w:val="000000"/>
          <w:kern w:val="0"/>
          <w:sz w:val="32"/>
          <w:szCs w:val="32"/>
          <w:lang w:val="zh-CN"/>
        </w:rPr>
        <w:t>的下属代码</w:t>
      </w:r>
      <w:r w:rsidRPr="00F74C31">
        <w:rPr>
          <w:rFonts w:eastAsia="仿宋_GB2312"/>
          <w:color w:val="000000"/>
          <w:kern w:val="0"/>
          <w:sz w:val="32"/>
          <w:szCs w:val="32"/>
          <w:lang w:val="zh-CN"/>
        </w:rPr>
        <w:t>)</w:t>
      </w:r>
    </w:p>
    <w:p w:rsidR="006A0A0A" w:rsidRPr="00F74C31" w:rsidRDefault="006A0A0A" w:rsidP="006A0A0A">
      <w:pPr>
        <w:tabs>
          <w:tab w:val="left" w:pos="1843"/>
        </w:tabs>
        <w:spacing w:line="560" w:lineRule="exact"/>
        <w:ind w:firstLineChars="200" w:firstLine="640"/>
        <w:rPr>
          <w:rFonts w:eastAsia="仿宋_GB2312"/>
          <w:color w:val="000000"/>
          <w:sz w:val="32"/>
          <w:szCs w:val="32"/>
        </w:rPr>
      </w:pPr>
      <w:r w:rsidRPr="00F74C31">
        <w:rPr>
          <w:rFonts w:eastAsia="仿宋_GB2312"/>
          <w:color w:val="000000"/>
          <w:kern w:val="0"/>
          <w:sz w:val="32"/>
          <w:szCs w:val="32"/>
        </w:rPr>
        <w:t>重点研究甲状腺癌、乳腺癌起始细胞的来源和肿瘤发生、发展过程中细胞恶性转化的分子调控机制，探索潜在的早期诊断和</w:t>
      </w:r>
      <w:proofErr w:type="gramStart"/>
      <w:r w:rsidRPr="00F74C31">
        <w:rPr>
          <w:rFonts w:eastAsia="仿宋_GB2312"/>
          <w:color w:val="000000"/>
          <w:kern w:val="0"/>
          <w:sz w:val="32"/>
          <w:szCs w:val="32"/>
        </w:rPr>
        <w:t>靶向</w:t>
      </w:r>
      <w:proofErr w:type="gramEnd"/>
      <w:r w:rsidRPr="00F74C31">
        <w:rPr>
          <w:rFonts w:eastAsia="仿宋_GB2312"/>
          <w:color w:val="000000"/>
          <w:kern w:val="0"/>
          <w:sz w:val="32"/>
          <w:szCs w:val="32"/>
        </w:rPr>
        <w:t>干预策略。</w:t>
      </w:r>
    </w:p>
    <w:p w:rsidR="006A0A0A" w:rsidRPr="00F74C31" w:rsidRDefault="006A0A0A" w:rsidP="006A0A0A">
      <w:pPr>
        <w:tabs>
          <w:tab w:val="left" w:pos="1843"/>
        </w:tabs>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bCs/>
          <w:color w:val="000000"/>
          <w:kern w:val="0"/>
          <w:sz w:val="32"/>
          <w:szCs w:val="32"/>
          <w:lang w:val="zh-CN"/>
        </w:rPr>
      </w:pPr>
      <w:r w:rsidRPr="00F74C31">
        <w:rPr>
          <w:rFonts w:eastAsia="仿宋_GB2312"/>
          <w:b/>
          <w:bCs/>
          <w:color w:val="000000"/>
          <w:kern w:val="0"/>
          <w:sz w:val="32"/>
          <w:szCs w:val="32"/>
          <w:lang w:val="zh-CN"/>
        </w:rPr>
        <w:t>二、探索项目资助方向</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（一）环境与生态领域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联合方为台州市政府</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1</w:t>
      </w:r>
      <w:r w:rsidRPr="00F74C31">
        <w:rPr>
          <w:rFonts w:eastAsia="仿宋_GB2312"/>
          <w:color w:val="000000"/>
          <w:kern w:val="0"/>
          <w:sz w:val="32"/>
          <w:szCs w:val="32"/>
          <w:lang w:val="zh-CN"/>
        </w:rPr>
        <w:t>）退化生态系统恢复与重建</w:t>
      </w:r>
      <w:r w:rsidRPr="00F74C31">
        <w:rPr>
          <w:rFonts w:eastAsia="仿宋_GB2312"/>
          <w:color w:val="000000"/>
          <w:kern w:val="0"/>
          <w:sz w:val="32"/>
          <w:szCs w:val="32"/>
        </w:rPr>
        <w:t>（申请代码选择</w:t>
      </w:r>
      <w:r w:rsidRPr="00F74C31">
        <w:rPr>
          <w:rFonts w:eastAsia="仿宋_GB2312"/>
          <w:color w:val="000000"/>
          <w:kern w:val="0"/>
          <w:sz w:val="32"/>
          <w:szCs w:val="32"/>
        </w:rPr>
        <w:t>C03</w:t>
      </w:r>
      <w:r w:rsidRPr="00F74C31">
        <w:rPr>
          <w:rFonts w:eastAsia="仿宋_GB2312"/>
          <w:color w:val="000000"/>
          <w:kern w:val="0"/>
          <w:sz w:val="32"/>
          <w:szCs w:val="32"/>
        </w:rPr>
        <w:t>，</w:t>
      </w:r>
      <w:r w:rsidRPr="00F74C31">
        <w:rPr>
          <w:rFonts w:eastAsia="仿宋_GB2312"/>
          <w:color w:val="000000"/>
          <w:kern w:val="0"/>
          <w:sz w:val="32"/>
          <w:szCs w:val="32"/>
        </w:rPr>
        <w:t>C16</w:t>
      </w:r>
      <w:r w:rsidRPr="00F74C31">
        <w:rPr>
          <w:rFonts w:eastAsia="仿宋_GB2312"/>
          <w:color w:val="000000"/>
          <w:kern w:val="0"/>
          <w:sz w:val="32"/>
          <w:szCs w:val="32"/>
        </w:rPr>
        <w:t>，</w:t>
      </w:r>
      <w:r w:rsidRPr="00F74C31">
        <w:rPr>
          <w:rFonts w:eastAsia="仿宋_GB2312"/>
          <w:color w:val="000000"/>
          <w:kern w:val="0"/>
          <w:sz w:val="32"/>
          <w:szCs w:val="32"/>
        </w:rPr>
        <w:t>C19</w:t>
      </w:r>
      <w:r w:rsidRPr="00F74C31">
        <w:rPr>
          <w:rFonts w:eastAsia="仿宋_GB2312"/>
          <w:color w:val="000000"/>
          <w:kern w:val="0"/>
          <w:sz w:val="32"/>
          <w:szCs w:val="32"/>
        </w:rPr>
        <w:t>的下属代码）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生物多样性减少、生物入侵、全球</w:t>
      </w:r>
      <w:r w:rsidRPr="00F74C31">
        <w:rPr>
          <w:rFonts w:eastAsia="仿宋_GB2312"/>
          <w:color w:val="000000"/>
          <w:kern w:val="0"/>
          <w:sz w:val="32"/>
          <w:szCs w:val="32"/>
        </w:rPr>
        <w:t>环境</w:t>
      </w:r>
      <w:r w:rsidRPr="00F74C31">
        <w:rPr>
          <w:rFonts w:eastAsia="仿宋_GB2312"/>
          <w:color w:val="000000"/>
          <w:kern w:val="0"/>
          <w:sz w:val="32"/>
          <w:szCs w:val="32"/>
          <w:lang w:val="zh-CN"/>
        </w:rPr>
        <w:t>变化导致的生态系统退化机理及其受损生态系统重建技术</w:t>
      </w:r>
      <w:r w:rsidRPr="00F74C31">
        <w:rPr>
          <w:rFonts w:eastAsia="仿宋_GB2312"/>
          <w:color w:val="000000"/>
          <w:kern w:val="0"/>
          <w:sz w:val="32"/>
          <w:szCs w:val="32"/>
        </w:rPr>
        <w:t>与</w:t>
      </w:r>
      <w:r w:rsidRPr="00F74C31">
        <w:rPr>
          <w:rFonts w:eastAsia="仿宋_GB2312"/>
          <w:color w:val="000000"/>
          <w:kern w:val="0"/>
          <w:sz w:val="32"/>
          <w:szCs w:val="32"/>
          <w:lang w:val="zh-CN"/>
        </w:rPr>
        <w:t>理论机制研究。</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2</w:t>
      </w:r>
      <w:r w:rsidRPr="00F74C31">
        <w:rPr>
          <w:rFonts w:eastAsia="仿宋_GB2312"/>
          <w:color w:val="000000"/>
          <w:kern w:val="0"/>
          <w:sz w:val="32"/>
          <w:szCs w:val="32"/>
          <w:lang w:val="zh-CN"/>
        </w:rPr>
        <w:t>）固体废物</w:t>
      </w:r>
      <w:r w:rsidRPr="00F74C31">
        <w:rPr>
          <w:rFonts w:eastAsia="仿宋_GB2312"/>
          <w:color w:val="000000"/>
          <w:kern w:val="0"/>
          <w:sz w:val="32"/>
          <w:szCs w:val="32"/>
        </w:rPr>
        <w:t>稳定化机制与</w:t>
      </w:r>
      <w:r w:rsidRPr="00F74C31">
        <w:rPr>
          <w:rFonts w:eastAsia="仿宋_GB2312"/>
          <w:color w:val="000000"/>
          <w:kern w:val="0"/>
          <w:sz w:val="32"/>
          <w:szCs w:val="32"/>
          <w:lang w:val="zh-CN"/>
        </w:rPr>
        <w:t>污染防治（申请代码选择</w:t>
      </w:r>
      <w:r w:rsidRPr="00F74C31">
        <w:rPr>
          <w:rFonts w:eastAsia="仿宋_GB2312"/>
          <w:color w:val="000000"/>
          <w:kern w:val="0"/>
          <w:sz w:val="32"/>
          <w:szCs w:val="32"/>
          <w:lang w:val="zh-CN"/>
        </w:rPr>
        <w:t>B06</w:t>
      </w:r>
      <w:r w:rsidRPr="00F74C31">
        <w:rPr>
          <w:rFonts w:eastAsia="仿宋_GB2312"/>
          <w:color w:val="000000"/>
          <w:kern w:val="0"/>
          <w:sz w:val="32"/>
          <w:szCs w:val="32"/>
          <w:lang w:val="zh-CN"/>
        </w:rPr>
        <w:t>、</w:t>
      </w:r>
      <w:r w:rsidRPr="00F74C31">
        <w:rPr>
          <w:rFonts w:eastAsia="仿宋_GB2312"/>
          <w:color w:val="000000"/>
          <w:kern w:val="0"/>
          <w:sz w:val="32"/>
          <w:szCs w:val="32"/>
          <w:lang w:val="zh-CN"/>
        </w:rPr>
        <w:t>B07</w:t>
      </w:r>
      <w:r w:rsidRPr="00F74C31">
        <w:rPr>
          <w:rFonts w:eastAsia="仿宋_GB2312"/>
          <w:color w:val="000000"/>
          <w:kern w:val="0"/>
          <w:sz w:val="32"/>
          <w:szCs w:val="32"/>
          <w:lang w:val="zh-CN"/>
        </w:rPr>
        <w:t>、</w:t>
      </w:r>
      <w:r w:rsidRPr="00F74C31">
        <w:rPr>
          <w:rFonts w:eastAsia="仿宋_GB2312"/>
          <w:color w:val="000000"/>
          <w:kern w:val="0"/>
          <w:sz w:val="32"/>
          <w:szCs w:val="32"/>
          <w:lang w:val="zh-CN"/>
        </w:rPr>
        <w:t>E08</w:t>
      </w:r>
      <w:r w:rsidRPr="00F74C31">
        <w:rPr>
          <w:rFonts w:eastAsia="仿宋_GB2312"/>
          <w:color w:val="000000"/>
          <w:kern w:val="0"/>
          <w:sz w:val="32"/>
          <w:szCs w:val="32"/>
          <w:lang w:val="zh-CN"/>
        </w:rPr>
        <w:t>的下属代码）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lang w:val="zh-CN"/>
        </w:rPr>
        <w:t>针对台州市重点产业工业废物和城市生活垃圾特点，开展</w:t>
      </w:r>
      <w:r w:rsidRPr="00F74C31">
        <w:rPr>
          <w:rFonts w:eastAsia="仿宋_GB2312"/>
          <w:color w:val="000000"/>
          <w:kern w:val="0"/>
          <w:sz w:val="32"/>
          <w:szCs w:val="32"/>
        </w:rPr>
        <w:t>液气运移、沉降变形以及化学溶质迁移等耦合作用下的稳定化机理研究，建立</w:t>
      </w:r>
      <w:r w:rsidRPr="00F74C31">
        <w:rPr>
          <w:rFonts w:eastAsia="仿宋_GB2312"/>
          <w:color w:val="000000"/>
          <w:kern w:val="0"/>
          <w:sz w:val="32"/>
          <w:szCs w:val="32"/>
          <w:lang w:val="zh-CN"/>
        </w:rPr>
        <w:t>污染防治机制，发展工业固体废物和城</w:t>
      </w:r>
      <w:r w:rsidRPr="00F74C31">
        <w:rPr>
          <w:rFonts w:eastAsia="仿宋_GB2312"/>
          <w:color w:val="000000"/>
          <w:kern w:val="0"/>
          <w:sz w:val="32"/>
          <w:szCs w:val="32"/>
          <w:lang w:val="zh-CN"/>
        </w:rPr>
        <w:lastRenderedPageBreak/>
        <w:t>市生活垃圾减量化技术</w:t>
      </w:r>
      <w:r w:rsidRPr="00F74C31">
        <w:rPr>
          <w:rFonts w:eastAsia="仿宋_GB2312"/>
          <w:color w:val="000000"/>
          <w:kern w:val="0"/>
          <w:sz w:val="32"/>
          <w:szCs w:val="32"/>
        </w:rPr>
        <w:t>，</w:t>
      </w:r>
      <w:r w:rsidRPr="00F74C31">
        <w:rPr>
          <w:rFonts w:eastAsia="仿宋_GB2312"/>
          <w:color w:val="000000"/>
          <w:kern w:val="0"/>
          <w:sz w:val="32"/>
          <w:szCs w:val="32"/>
          <w:lang w:val="zh-CN"/>
        </w:rPr>
        <w:t>为台州市固体废物污染防治提供支撑。</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3</w:t>
      </w:r>
      <w:r w:rsidRPr="00F74C31">
        <w:rPr>
          <w:rFonts w:eastAsia="仿宋_GB2312"/>
          <w:color w:val="000000"/>
          <w:kern w:val="0"/>
          <w:sz w:val="32"/>
          <w:szCs w:val="32"/>
          <w:lang w:val="zh-CN"/>
        </w:rPr>
        <w:t>）生物多样性与生态环境评价</w:t>
      </w:r>
      <w:r w:rsidRPr="00F74C31">
        <w:rPr>
          <w:rFonts w:eastAsia="仿宋_GB2312"/>
          <w:color w:val="000000"/>
          <w:sz w:val="32"/>
          <w:szCs w:val="32"/>
        </w:rPr>
        <w:t>（申请代码选择</w:t>
      </w:r>
      <w:r w:rsidRPr="00F74C31">
        <w:rPr>
          <w:rFonts w:eastAsia="仿宋_GB2312"/>
          <w:color w:val="000000"/>
          <w:sz w:val="32"/>
          <w:szCs w:val="32"/>
        </w:rPr>
        <w:t>C03</w:t>
      </w:r>
      <w:r w:rsidRPr="00F74C31">
        <w:rPr>
          <w:rFonts w:eastAsia="仿宋_GB2312"/>
          <w:color w:val="000000"/>
          <w:sz w:val="32"/>
          <w:szCs w:val="32"/>
        </w:rPr>
        <w:t>，</w:t>
      </w:r>
      <w:r w:rsidRPr="00F74C31">
        <w:rPr>
          <w:rFonts w:eastAsia="仿宋_GB2312"/>
          <w:color w:val="000000"/>
          <w:sz w:val="32"/>
          <w:szCs w:val="32"/>
        </w:rPr>
        <w:t>C16</w:t>
      </w:r>
      <w:r w:rsidRPr="00F74C31">
        <w:rPr>
          <w:rFonts w:eastAsia="仿宋_GB2312"/>
          <w:color w:val="000000"/>
          <w:sz w:val="32"/>
          <w:szCs w:val="32"/>
        </w:rPr>
        <w:t>的下属代码）</w:t>
      </w:r>
    </w:p>
    <w:p w:rsidR="006A0A0A" w:rsidRPr="00F74C31" w:rsidRDefault="006A0A0A" w:rsidP="006A0A0A">
      <w:pPr>
        <w:shd w:val="clear" w:color="auto" w:fill="FFFFFF"/>
        <w:spacing w:line="560" w:lineRule="exact"/>
        <w:ind w:firstLineChars="200" w:firstLine="640"/>
        <w:rPr>
          <w:rFonts w:eastAsia="仿宋_GB2312"/>
          <w:bCs/>
          <w:color w:val="000000"/>
          <w:sz w:val="32"/>
          <w:szCs w:val="32"/>
        </w:rPr>
      </w:pPr>
      <w:r w:rsidRPr="00F74C31">
        <w:rPr>
          <w:rFonts w:eastAsia="仿宋_GB2312"/>
          <w:bCs/>
          <w:color w:val="000000"/>
          <w:sz w:val="32"/>
          <w:szCs w:val="32"/>
        </w:rPr>
        <w:t>结合台州地区动、植物资源特色与区域特点，开展重要环境指示生物类群的生物多样性研究；探索台州地区生物多样性与不同生境之间的生态响应机制，开展生物多样性与生态环境评价研究。</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2. </w:t>
      </w:r>
      <w:r w:rsidRPr="00F74C31">
        <w:rPr>
          <w:rFonts w:eastAsia="仿宋_GB2312"/>
          <w:b/>
          <w:color w:val="000000"/>
          <w:sz w:val="32"/>
          <w:szCs w:val="32"/>
        </w:rPr>
        <w:t>联合方为</w:t>
      </w:r>
      <w:r w:rsidRPr="00F74C31">
        <w:rPr>
          <w:rFonts w:eastAsia="仿宋_GB2312"/>
          <w:b/>
          <w:color w:val="000000"/>
          <w:kern w:val="0"/>
          <w:sz w:val="32"/>
          <w:szCs w:val="32"/>
          <w:lang w:val="zh-CN"/>
        </w:rPr>
        <w:t>衢州市政府</w:t>
      </w:r>
    </w:p>
    <w:p w:rsidR="006A0A0A" w:rsidRPr="00F74C31" w:rsidRDefault="006A0A0A" w:rsidP="006A0A0A">
      <w:pPr>
        <w:spacing w:line="560" w:lineRule="exact"/>
        <w:ind w:firstLineChars="200" w:firstLine="640"/>
        <w:jc w:val="left"/>
        <w:rPr>
          <w:rFonts w:eastAsia="仿宋_GB2312"/>
          <w:bCs/>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1</w:t>
      </w:r>
      <w:r w:rsidRPr="00F74C31">
        <w:rPr>
          <w:rFonts w:eastAsia="仿宋_GB2312"/>
          <w:color w:val="000000"/>
          <w:kern w:val="0"/>
          <w:sz w:val="32"/>
          <w:szCs w:val="32"/>
          <w:lang w:val="zh-CN"/>
        </w:rPr>
        <w:t>）</w:t>
      </w:r>
      <w:proofErr w:type="gramStart"/>
      <w:r w:rsidRPr="00F74C31">
        <w:rPr>
          <w:rFonts w:eastAsia="仿宋_GB2312"/>
          <w:bCs/>
          <w:color w:val="000000"/>
          <w:sz w:val="32"/>
          <w:szCs w:val="32"/>
        </w:rPr>
        <w:t>氟硅化学品</w:t>
      </w:r>
      <w:proofErr w:type="gramEnd"/>
      <w:r w:rsidRPr="00F74C31">
        <w:rPr>
          <w:rFonts w:eastAsia="仿宋_GB2312"/>
          <w:bCs/>
          <w:color w:val="000000"/>
          <w:sz w:val="32"/>
          <w:szCs w:val="32"/>
        </w:rPr>
        <w:t>生产中有机废水污染控制与资源化技术</w:t>
      </w:r>
      <w:r w:rsidRPr="00F74C31">
        <w:rPr>
          <w:rFonts w:eastAsia="仿宋_GB2312"/>
          <w:bCs/>
          <w:color w:val="000000"/>
          <w:sz w:val="32"/>
          <w:szCs w:val="32"/>
        </w:rPr>
        <w:t>(</w:t>
      </w:r>
      <w:r w:rsidRPr="00F74C31">
        <w:rPr>
          <w:rFonts w:eastAsia="仿宋_GB2312"/>
          <w:bCs/>
          <w:color w:val="000000"/>
          <w:sz w:val="32"/>
          <w:szCs w:val="32"/>
        </w:rPr>
        <w:t>申请代码选择</w:t>
      </w:r>
      <w:r w:rsidRPr="00F74C31">
        <w:rPr>
          <w:rFonts w:eastAsia="仿宋_GB2312"/>
          <w:bCs/>
          <w:color w:val="000000"/>
          <w:kern w:val="0"/>
          <w:sz w:val="32"/>
          <w:szCs w:val="32"/>
        </w:rPr>
        <w:t>E08</w:t>
      </w:r>
      <w:r w:rsidRPr="00F74C31">
        <w:rPr>
          <w:rFonts w:eastAsia="仿宋_GB2312"/>
          <w:bCs/>
          <w:color w:val="000000"/>
          <w:sz w:val="32"/>
          <w:szCs w:val="32"/>
          <w:lang w:val="zh-CN"/>
        </w:rPr>
        <w:t>的下属代码</w:t>
      </w:r>
      <w:r w:rsidRPr="00F74C31">
        <w:rPr>
          <w:rFonts w:eastAsia="仿宋_GB2312"/>
          <w:bCs/>
          <w:color w:val="000000"/>
          <w:sz w:val="32"/>
          <w:szCs w:val="32"/>
        </w:rPr>
        <w:t>)</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bCs/>
          <w:color w:val="000000"/>
          <w:sz w:val="32"/>
          <w:szCs w:val="32"/>
        </w:rPr>
        <w:t>针对衢州</w:t>
      </w:r>
      <w:proofErr w:type="gramStart"/>
      <w:r w:rsidRPr="00F74C31">
        <w:rPr>
          <w:rFonts w:eastAsia="仿宋_GB2312"/>
          <w:bCs/>
          <w:color w:val="000000"/>
          <w:sz w:val="32"/>
          <w:szCs w:val="32"/>
        </w:rPr>
        <w:t>氟硅行业</w:t>
      </w:r>
      <w:proofErr w:type="gramEnd"/>
      <w:r w:rsidRPr="00F74C31">
        <w:rPr>
          <w:rFonts w:eastAsia="仿宋_GB2312"/>
          <w:bCs/>
          <w:color w:val="000000"/>
          <w:sz w:val="32"/>
          <w:szCs w:val="32"/>
        </w:rPr>
        <w:t>有机污染物降解难等问题，研究环境因子胁迫下的</w:t>
      </w:r>
      <w:proofErr w:type="gramStart"/>
      <w:r w:rsidRPr="00F74C31">
        <w:rPr>
          <w:rFonts w:eastAsia="仿宋_GB2312"/>
          <w:bCs/>
          <w:color w:val="000000"/>
          <w:sz w:val="32"/>
          <w:szCs w:val="32"/>
        </w:rPr>
        <w:t>典型氟硅有机</w:t>
      </w:r>
      <w:proofErr w:type="gramEnd"/>
      <w:r w:rsidRPr="00F74C31">
        <w:rPr>
          <w:rFonts w:eastAsia="仿宋_GB2312"/>
          <w:bCs/>
          <w:color w:val="000000"/>
          <w:sz w:val="32"/>
          <w:szCs w:val="32"/>
        </w:rPr>
        <w:t>污染物处理系统的信号变化规律与外源介体强化机制，利用电、光催化等手段，开发有机污染物高效降解的柔性耦合处理技术。</w:t>
      </w:r>
    </w:p>
    <w:p w:rsidR="006A0A0A" w:rsidRPr="00F74C31" w:rsidRDefault="006A0A0A" w:rsidP="006A0A0A">
      <w:pPr>
        <w:spacing w:line="560" w:lineRule="exact"/>
        <w:ind w:firstLineChars="200" w:firstLine="640"/>
        <w:jc w:val="left"/>
        <w:rPr>
          <w:rFonts w:eastAsia="仿宋_GB2312"/>
          <w:bCs/>
          <w:color w:val="000000"/>
          <w:sz w:val="32"/>
          <w:szCs w:val="32"/>
        </w:rPr>
      </w:pPr>
      <w:r w:rsidRPr="00F74C31">
        <w:rPr>
          <w:rFonts w:eastAsia="仿宋_GB2312"/>
          <w:bCs/>
          <w:color w:val="000000"/>
          <w:sz w:val="32"/>
          <w:szCs w:val="32"/>
        </w:rPr>
        <w:t>（</w:t>
      </w:r>
      <w:r w:rsidRPr="00F74C31">
        <w:rPr>
          <w:rFonts w:eastAsia="仿宋_GB2312"/>
          <w:bCs/>
          <w:color w:val="000000"/>
          <w:sz w:val="32"/>
          <w:szCs w:val="32"/>
        </w:rPr>
        <w:t>2</w:t>
      </w:r>
      <w:r w:rsidRPr="00F74C31">
        <w:rPr>
          <w:rFonts w:eastAsia="仿宋_GB2312"/>
          <w:bCs/>
          <w:color w:val="000000"/>
          <w:sz w:val="32"/>
          <w:szCs w:val="32"/>
        </w:rPr>
        <w:t>）重金属离子吸附分离新材料制备及作用机制（申请代码选择</w:t>
      </w:r>
      <w:r w:rsidRPr="00F74C31">
        <w:rPr>
          <w:rFonts w:eastAsia="仿宋_GB2312"/>
          <w:bCs/>
          <w:color w:val="000000"/>
          <w:kern w:val="0"/>
          <w:sz w:val="32"/>
          <w:szCs w:val="32"/>
        </w:rPr>
        <w:t>E08</w:t>
      </w:r>
      <w:r w:rsidRPr="00F74C31">
        <w:rPr>
          <w:rFonts w:eastAsia="仿宋_GB2312"/>
          <w:color w:val="000000"/>
          <w:kern w:val="0"/>
          <w:sz w:val="32"/>
          <w:szCs w:val="32"/>
          <w:lang w:val="zh-CN"/>
        </w:rPr>
        <w:t>的下属代码</w:t>
      </w:r>
      <w:r w:rsidRPr="00F74C31">
        <w:rPr>
          <w:rFonts w:eastAsia="仿宋_GB2312"/>
          <w:bCs/>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bCs/>
          <w:color w:val="000000"/>
          <w:sz w:val="32"/>
          <w:szCs w:val="32"/>
        </w:rPr>
        <w:t>根据废水中重金属处理和农业废弃物资源再利用需求，研究基于农业废弃物的特异性吸附分离重金属离子绿色新材料，并阐述其吸附分离机制，发展基于该材料的废水处理工艺。</w:t>
      </w:r>
    </w:p>
    <w:p w:rsidR="006A0A0A" w:rsidRPr="00F74C31" w:rsidRDefault="006A0A0A" w:rsidP="006A0A0A">
      <w:pPr>
        <w:spacing w:line="560" w:lineRule="exact"/>
        <w:ind w:firstLineChars="200" w:firstLine="640"/>
        <w:jc w:val="left"/>
        <w:rPr>
          <w:rFonts w:eastAsia="仿宋_GB2312"/>
          <w:bCs/>
          <w:color w:val="000000"/>
          <w:sz w:val="32"/>
          <w:szCs w:val="32"/>
        </w:rPr>
      </w:pPr>
      <w:r w:rsidRPr="00F74C31">
        <w:rPr>
          <w:rFonts w:eastAsia="仿宋_GB2312"/>
          <w:bCs/>
          <w:color w:val="000000"/>
          <w:sz w:val="32"/>
          <w:szCs w:val="32"/>
        </w:rPr>
        <w:t>（</w:t>
      </w:r>
      <w:r w:rsidRPr="00F74C31">
        <w:rPr>
          <w:rFonts w:eastAsia="仿宋_GB2312"/>
          <w:bCs/>
          <w:color w:val="000000"/>
          <w:sz w:val="32"/>
          <w:szCs w:val="32"/>
        </w:rPr>
        <w:t>3</w:t>
      </w:r>
      <w:r w:rsidRPr="00F74C31">
        <w:rPr>
          <w:rFonts w:eastAsia="仿宋_GB2312"/>
          <w:bCs/>
          <w:color w:val="000000"/>
          <w:sz w:val="32"/>
          <w:szCs w:val="32"/>
        </w:rPr>
        <w:t>）浙西高山湿地氮循环及其微生物驱动机制（申请</w:t>
      </w:r>
      <w:r w:rsidRPr="00F74C31">
        <w:rPr>
          <w:rFonts w:eastAsia="仿宋_GB2312"/>
          <w:bCs/>
          <w:color w:val="000000"/>
          <w:sz w:val="32"/>
          <w:szCs w:val="32"/>
        </w:rPr>
        <w:lastRenderedPageBreak/>
        <w:t>代码选择</w:t>
      </w:r>
      <w:r w:rsidRPr="00F74C31">
        <w:rPr>
          <w:rFonts w:eastAsia="仿宋_GB2312"/>
          <w:bCs/>
          <w:color w:val="000000"/>
          <w:kern w:val="0"/>
          <w:sz w:val="32"/>
          <w:szCs w:val="32"/>
        </w:rPr>
        <w:t>C03</w:t>
      </w:r>
      <w:r w:rsidRPr="00F74C31">
        <w:rPr>
          <w:rFonts w:eastAsia="仿宋_GB2312"/>
          <w:color w:val="000000"/>
          <w:kern w:val="0"/>
          <w:sz w:val="32"/>
          <w:szCs w:val="32"/>
          <w:lang w:val="zh-CN"/>
        </w:rPr>
        <w:t>的下属代码</w:t>
      </w:r>
      <w:r w:rsidRPr="00F74C31">
        <w:rPr>
          <w:rFonts w:eastAsia="仿宋_GB2312"/>
          <w:bCs/>
          <w:color w:val="000000"/>
          <w:sz w:val="32"/>
          <w:szCs w:val="32"/>
        </w:rPr>
        <w:t>）</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bCs/>
          <w:color w:val="000000"/>
          <w:sz w:val="32"/>
          <w:szCs w:val="32"/>
        </w:rPr>
        <w:t>分析湿地中氮循环各关键过程作用强度与微生物相关功能基因表达水平、微生物群落组成特征和丰度的时空变化关联性，揭示氮循环关键过程的微生物驱动机制。</w:t>
      </w:r>
    </w:p>
    <w:p w:rsidR="006A0A0A" w:rsidRPr="00F74C31" w:rsidRDefault="006A0A0A" w:rsidP="006A0A0A">
      <w:pPr>
        <w:spacing w:line="560" w:lineRule="exact"/>
        <w:ind w:firstLineChars="200" w:firstLine="640"/>
        <w:jc w:val="left"/>
        <w:rPr>
          <w:rFonts w:eastAsia="仿宋_GB2312"/>
          <w:bCs/>
          <w:color w:val="000000"/>
          <w:sz w:val="32"/>
          <w:szCs w:val="32"/>
        </w:rPr>
      </w:pPr>
      <w:r w:rsidRPr="00F74C31">
        <w:rPr>
          <w:rFonts w:eastAsia="仿宋_GB2312"/>
          <w:bCs/>
          <w:color w:val="000000"/>
          <w:sz w:val="32"/>
          <w:szCs w:val="32"/>
        </w:rPr>
        <w:t>（</w:t>
      </w:r>
      <w:r w:rsidRPr="00F74C31">
        <w:rPr>
          <w:rFonts w:eastAsia="仿宋_GB2312"/>
          <w:bCs/>
          <w:color w:val="000000"/>
          <w:sz w:val="32"/>
          <w:szCs w:val="32"/>
        </w:rPr>
        <w:t>4</w:t>
      </w:r>
      <w:r w:rsidRPr="00F74C31">
        <w:rPr>
          <w:rFonts w:eastAsia="仿宋_GB2312"/>
          <w:bCs/>
          <w:color w:val="000000"/>
          <w:sz w:val="32"/>
          <w:szCs w:val="32"/>
        </w:rPr>
        <w:t>）浙西水旱轮作体系中的根系和根际共生微生物生态学研究（申请代码选择</w:t>
      </w:r>
      <w:r w:rsidRPr="00F74C31">
        <w:rPr>
          <w:rFonts w:eastAsia="仿宋_GB2312"/>
          <w:bCs/>
          <w:color w:val="000000"/>
          <w:kern w:val="0"/>
          <w:sz w:val="32"/>
          <w:szCs w:val="32"/>
        </w:rPr>
        <w:t>C03</w:t>
      </w:r>
      <w:r w:rsidRPr="00F74C31">
        <w:rPr>
          <w:rFonts w:eastAsia="仿宋_GB2312"/>
          <w:color w:val="000000"/>
          <w:kern w:val="0"/>
          <w:sz w:val="32"/>
          <w:szCs w:val="32"/>
          <w:lang w:val="zh-CN"/>
        </w:rPr>
        <w:t>的下属代码</w:t>
      </w:r>
      <w:r w:rsidRPr="00F74C31">
        <w:rPr>
          <w:rFonts w:eastAsia="仿宋_GB2312"/>
          <w:bCs/>
          <w:color w:val="000000"/>
          <w:sz w:val="32"/>
          <w:szCs w:val="32"/>
        </w:rPr>
        <w:t>）</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bCs/>
          <w:color w:val="000000"/>
          <w:sz w:val="32"/>
          <w:szCs w:val="32"/>
        </w:rPr>
        <w:t>以浙西地区水旱轮作体系中有益的根系和根际微生物为研究对象，探索其在水旱转换过程中群落结构和组成的动态变化规律，揭示水旱轮作体系作物与微生物的共生生态学机制。</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5</w:t>
      </w:r>
      <w:r w:rsidRPr="00F74C31">
        <w:rPr>
          <w:rFonts w:eastAsia="仿宋_GB2312"/>
          <w:color w:val="000000"/>
          <w:kern w:val="0"/>
          <w:sz w:val="32"/>
          <w:szCs w:val="32"/>
          <w:lang w:val="zh-CN"/>
        </w:rPr>
        <w:t>）</w:t>
      </w:r>
      <w:r w:rsidRPr="00F74C31">
        <w:rPr>
          <w:rFonts w:eastAsia="仿宋_GB2312"/>
          <w:bCs/>
          <w:color w:val="000000"/>
          <w:sz w:val="32"/>
          <w:szCs w:val="32"/>
        </w:rPr>
        <w:t>浙西</w:t>
      </w:r>
      <w:r w:rsidRPr="00F74C31">
        <w:rPr>
          <w:rFonts w:eastAsia="仿宋_GB2312"/>
          <w:bCs/>
          <w:color w:val="000000"/>
          <w:sz w:val="32"/>
          <w:szCs w:val="32"/>
          <w:shd w:val="clear" w:color="auto" w:fill="FFFFFF"/>
        </w:rPr>
        <w:t>非饱和</w:t>
      </w:r>
      <w:r w:rsidRPr="00F74C31">
        <w:rPr>
          <w:rFonts w:eastAsia="仿宋_GB2312"/>
          <w:bCs/>
          <w:color w:val="000000"/>
          <w:sz w:val="32"/>
          <w:szCs w:val="32"/>
        </w:rPr>
        <w:t>红土体水力</w:t>
      </w:r>
      <w:r w:rsidRPr="00F74C31">
        <w:rPr>
          <w:rFonts w:eastAsia="仿宋_GB2312"/>
          <w:bCs/>
          <w:color w:val="000000"/>
          <w:sz w:val="32"/>
          <w:szCs w:val="32"/>
        </w:rPr>
        <w:t>-</w:t>
      </w:r>
      <w:r w:rsidRPr="00F74C31">
        <w:rPr>
          <w:rFonts w:eastAsia="仿宋_GB2312"/>
          <w:bCs/>
          <w:color w:val="000000"/>
          <w:sz w:val="32"/>
          <w:szCs w:val="32"/>
        </w:rPr>
        <w:t>力学</w:t>
      </w:r>
      <w:r w:rsidRPr="00F74C31">
        <w:rPr>
          <w:rFonts w:eastAsia="仿宋_GB2312"/>
          <w:bCs/>
          <w:color w:val="000000"/>
          <w:sz w:val="32"/>
          <w:szCs w:val="32"/>
          <w:shd w:val="clear" w:color="auto" w:fill="FFFFFF"/>
        </w:rPr>
        <w:t>耦合机理</w:t>
      </w:r>
      <w:proofErr w:type="gramStart"/>
      <w:r w:rsidRPr="00F74C31">
        <w:rPr>
          <w:rFonts w:eastAsia="仿宋_GB2312"/>
          <w:bCs/>
          <w:color w:val="000000"/>
          <w:sz w:val="32"/>
          <w:szCs w:val="32"/>
          <w:shd w:val="clear" w:color="auto" w:fill="FFFFFF"/>
        </w:rPr>
        <w:t>及本构模型</w:t>
      </w:r>
      <w:proofErr w:type="gramEnd"/>
      <w:r w:rsidRPr="00F74C31">
        <w:rPr>
          <w:rFonts w:eastAsia="仿宋_GB2312"/>
          <w:bCs/>
          <w:color w:val="000000"/>
          <w:sz w:val="32"/>
          <w:szCs w:val="32"/>
        </w:rPr>
        <w:t xml:space="preserve"> (</w:t>
      </w:r>
      <w:r w:rsidRPr="00F74C31">
        <w:rPr>
          <w:rFonts w:eastAsia="仿宋_GB2312"/>
          <w:bCs/>
          <w:color w:val="000000"/>
          <w:sz w:val="32"/>
          <w:szCs w:val="32"/>
        </w:rPr>
        <w:t>申请代码选择</w:t>
      </w:r>
      <w:r w:rsidRPr="00F74C31">
        <w:rPr>
          <w:rFonts w:eastAsia="仿宋_GB2312"/>
          <w:bCs/>
          <w:color w:val="000000"/>
          <w:sz w:val="32"/>
          <w:szCs w:val="32"/>
        </w:rPr>
        <w:t>D02</w:t>
      </w:r>
      <w:r w:rsidRPr="00F74C31">
        <w:rPr>
          <w:rFonts w:eastAsia="仿宋_GB2312"/>
          <w:bCs/>
          <w:color w:val="000000"/>
          <w:sz w:val="32"/>
          <w:szCs w:val="32"/>
        </w:rPr>
        <w:t>或</w:t>
      </w:r>
      <w:r w:rsidRPr="00F74C31">
        <w:rPr>
          <w:rFonts w:eastAsia="仿宋_GB2312"/>
          <w:bCs/>
          <w:color w:val="000000"/>
          <w:sz w:val="32"/>
          <w:szCs w:val="32"/>
        </w:rPr>
        <w:t>E09</w:t>
      </w:r>
      <w:r w:rsidRPr="00F74C31">
        <w:rPr>
          <w:rFonts w:eastAsia="仿宋_GB2312"/>
          <w:color w:val="000000"/>
          <w:kern w:val="0"/>
          <w:sz w:val="32"/>
          <w:szCs w:val="32"/>
          <w:lang w:val="zh-CN"/>
        </w:rPr>
        <w:t>的下属代码）</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bCs/>
          <w:color w:val="000000"/>
          <w:sz w:val="32"/>
          <w:szCs w:val="32"/>
          <w:shd w:val="clear" w:color="auto" w:fill="FFFFFF"/>
        </w:rPr>
        <w:t>针对浙西区域非饱和红土</w:t>
      </w:r>
      <w:proofErr w:type="gramStart"/>
      <w:r w:rsidRPr="00F74C31">
        <w:rPr>
          <w:rFonts w:eastAsia="仿宋_GB2312"/>
          <w:bCs/>
          <w:color w:val="000000"/>
          <w:sz w:val="32"/>
          <w:szCs w:val="32"/>
          <w:shd w:val="clear" w:color="auto" w:fill="FFFFFF"/>
        </w:rPr>
        <w:t>体特殊</w:t>
      </w:r>
      <w:proofErr w:type="gramEnd"/>
      <w:r w:rsidRPr="00F74C31">
        <w:rPr>
          <w:rFonts w:eastAsia="仿宋_GB2312"/>
          <w:bCs/>
          <w:color w:val="000000"/>
          <w:sz w:val="32"/>
          <w:szCs w:val="32"/>
          <w:shd w:val="clear" w:color="auto" w:fill="FFFFFF"/>
        </w:rPr>
        <w:t>成因及物理力学特性，开展浙西非饱和红土体水力</w:t>
      </w:r>
      <w:r w:rsidRPr="00F74C31">
        <w:rPr>
          <w:rFonts w:eastAsia="仿宋_GB2312"/>
          <w:bCs/>
          <w:color w:val="000000"/>
          <w:sz w:val="32"/>
          <w:szCs w:val="32"/>
          <w:shd w:val="clear" w:color="auto" w:fill="FFFFFF"/>
        </w:rPr>
        <w:t>-</w:t>
      </w:r>
      <w:r w:rsidRPr="00F74C31">
        <w:rPr>
          <w:rFonts w:eastAsia="仿宋_GB2312"/>
          <w:bCs/>
          <w:color w:val="000000"/>
          <w:sz w:val="32"/>
          <w:szCs w:val="32"/>
          <w:shd w:val="clear" w:color="auto" w:fill="FFFFFF"/>
        </w:rPr>
        <w:t>力学耦合试验及机理研究，建立红土体水力</w:t>
      </w:r>
      <w:r w:rsidRPr="00F74C31">
        <w:rPr>
          <w:rFonts w:eastAsia="仿宋_GB2312"/>
          <w:bCs/>
          <w:color w:val="000000"/>
          <w:sz w:val="32"/>
          <w:szCs w:val="32"/>
          <w:shd w:val="clear" w:color="auto" w:fill="FFFFFF"/>
        </w:rPr>
        <w:t>-</w:t>
      </w:r>
      <w:r w:rsidRPr="00F74C31">
        <w:rPr>
          <w:rFonts w:eastAsia="仿宋_GB2312"/>
          <w:bCs/>
          <w:color w:val="000000"/>
          <w:sz w:val="32"/>
          <w:szCs w:val="32"/>
          <w:shd w:val="clear" w:color="auto" w:fill="FFFFFF"/>
        </w:rPr>
        <w:t>力学</w:t>
      </w:r>
      <w:proofErr w:type="gramStart"/>
      <w:r w:rsidRPr="00F74C31">
        <w:rPr>
          <w:rFonts w:eastAsia="仿宋_GB2312"/>
          <w:bCs/>
          <w:color w:val="000000"/>
          <w:sz w:val="32"/>
          <w:szCs w:val="32"/>
          <w:shd w:val="clear" w:color="auto" w:fill="FFFFFF"/>
        </w:rPr>
        <w:t>耦合本构模型</w:t>
      </w:r>
      <w:proofErr w:type="gramEnd"/>
      <w:r w:rsidRPr="00F74C31">
        <w:rPr>
          <w:rFonts w:eastAsia="仿宋_GB2312"/>
          <w:bCs/>
          <w:color w:val="000000"/>
          <w:sz w:val="32"/>
          <w:szCs w:val="32"/>
          <w:shd w:val="clear" w:color="auto" w:fill="FFFFFF"/>
        </w:rPr>
        <w:t>，</w:t>
      </w:r>
      <w:r w:rsidRPr="00F74C31">
        <w:rPr>
          <w:rFonts w:eastAsia="仿宋_GB2312"/>
          <w:bCs/>
          <w:color w:val="000000"/>
          <w:sz w:val="32"/>
          <w:szCs w:val="32"/>
        </w:rPr>
        <w:t>揭示</w:t>
      </w:r>
      <w:r w:rsidRPr="00F74C31">
        <w:rPr>
          <w:rFonts w:eastAsia="仿宋_GB2312"/>
          <w:bCs/>
          <w:color w:val="000000"/>
          <w:sz w:val="32"/>
          <w:szCs w:val="32"/>
          <w:shd w:val="clear" w:color="auto" w:fill="FFFFFF"/>
        </w:rPr>
        <w:t>浙西非饱和</w:t>
      </w:r>
      <w:proofErr w:type="gramStart"/>
      <w:r w:rsidRPr="00F74C31">
        <w:rPr>
          <w:rFonts w:eastAsia="仿宋_GB2312"/>
          <w:bCs/>
          <w:color w:val="000000"/>
          <w:sz w:val="32"/>
          <w:szCs w:val="32"/>
          <w:shd w:val="clear" w:color="auto" w:fill="FFFFFF"/>
        </w:rPr>
        <w:t>红土体宏细观</w:t>
      </w:r>
      <w:proofErr w:type="gramEnd"/>
      <w:r w:rsidRPr="00F74C31">
        <w:rPr>
          <w:rFonts w:eastAsia="仿宋_GB2312"/>
          <w:bCs/>
          <w:color w:val="000000"/>
          <w:sz w:val="32"/>
          <w:szCs w:val="32"/>
          <w:shd w:val="clear" w:color="auto" w:fill="FFFFFF"/>
        </w:rPr>
        <w:t>耦合受力破坏机制。</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6</w:t>
      </w:r>
      <w:r w:rsidRPr="00F74C31">
        <w:rPr>
          <w:rFonts w:eastAsia="仿宋_GB2312"/>
          <w:color w:val="000000"/>
          <w:kern w:val="0"/>
          <w:sz w:val="32"/>
          <w:szCs w:val="32"/>
          <w:lang w:val="zh-CN"/>
        </w:rPr>
        <w:t>）</w:t>
      </w:r>
      <w:r w:rsidRPr="00F74C31">
        <w:rPr>
          <w:rFonts w:eastAsia="仿宋_GB2312"/>
          <w:bCs/>
          <w:color w:val="000000"/>
          <w:sz w:val="32"/>
          <w:szCs w:val="32"/>
        </w:rPr>
        <w:t>浙西红砂岩差异风化机理及防治技术</w:t>
      </w:r>
      <w:r w:rsidRPr="00F74C31">
        <w:rPr>
          <w:rFonts w:eastAsia="仿宋_GB2312"/>
          <w:bCs/>
          <w:color w:val="000000"/>
          <w:sz w:val="32"/>
          <w:szCs w:val="32"/>
        </w:rPr>
        <w:t xml:space="preserve"> (</w:t>
      </w:r>
      <w:r w:rsidRPr="00F74C31">
        <w:rPr>
          <w:rFonts w:eastAsia="仿宋_GB2312"/>
          <w:bCs/>
          <w:color w:val="000000"/>
          <w:sz w:val="32"/>
          <w:szCs w:val="32"/>
        </w:rPr>
        <w:t>申请代码选择</w:t>
      </w:r>
      <w:r w:rsidRPr="00F74C31">
        <w:rPr>
          <w:rFonts w:eastAsia="仿宋_GB2312"/>
          <w:bCs/>
          <w:color w:val="000000"/>
          <w:sz w:val="32"/>
          <w:szCs w:val="32"/>
        </w:rPr>
        <w:t>D07</w:t>
      </w:r>
      <w:r w:rsidRPr="00F74C31">
        <w:rPr>
          <w:rFonts w:eastAsia="仿宋_GB2312"/>
          <w:bCs/>
          <w:color w:val="000000"/>
          <w:sz w:val="32"/>
          <w:szCs w:val="32"/>
        </w:rPr>
        <w:t>或</w:t>
      </w:r>
      <w:r w:rsidRPr="00F74C31">
        <w:rPr>
          <w:rFonts w:eastAsia="仿宋_GB2312"/>
          <w:bCs/>
          <w:color w:val="000000"/>
          <w:sz w:val="32"/>
          <w:szCs w:val="32"/>
        </w:rPr>
        <w:t>E08</w:t>
      </w:r>
      <w:r w:rsidRPr="00F74C31">
        <w:rPr>
          <w:rFonts w:eastAsia="仿宋_GB2312"/>
          <w:bCs/>
          <w:color w:val="000000"/>
          <w:sz w:val="32"/>
          <w:szCs w:val="32"/>
        </w:rPr>
        <w:t>的下属代码</w:t>
      </w:r>
      <w:r w:rsidRPr="00F74C31">
        <w:rPr>
          <w:rFonts w:eastAsia="仿宋_GB2312"/>
          <w:bCs/>
          <w:color w:val="000000"/>
          <w:sz w:val="32"/>
          <w:szCs w:val="32"/>
        </w:rPr>
        <w:t>)</w:t>
      </w:r>
    </w:p>
    <w:p w:rsidR="006A0A0A" w:rsidRPr="00F74C31" w:rsidRDefault="006A0A0A" w:rsidP="006A0A0A">
      <w:pPr>
        <w:spacing w:line="560" w:lineRule="exact"/>
        <w:ind w:firstLineChars="200" w:firstLine="640"/>
        <w:rPr>
          <w:rFonts w:eastAsia="仿宋_GB2312"/>
          <w:bCs/>
          <w:color w:val="000000"/>
          <w:sz w:val="32"/>
          <w:szCs w:val="32"/>
          <w:shd w:val="clear" w:color="auto" w:fill="FFFFFF"/>
        </w:rPr>
      </w:pPr>
      <w:r w:rsidRPr="00F74C31">
        <w:rPr>
          <w:rFonts w:eastAsia="仿宋_GB2312"/>
          <w:bCs/>
          <w:color w:val="000000"/>
          <w:sz w:val="32"/>
          <w:szCs w:val="32"/>
          <w:shd w:val="clear" w:color="auto" w:fill="FFFFFF"/>
        </w:rPr>
        <w:t>通过浙西红砂岩风化性状试验分析，建立红砂岩差异</w:t>
      </w:r>
      <w:proofErr w:type="gramStart"/>
      <w:r w:rsidRPr="00F74C31">
        <w:rPr>
          <w:rFonts w:eastAsia="仿宋_GB2312"/>
          <w:bCs/>
          <w:color w:val="000000"/>
          <w:sz w:val="32"/>
          <w:szCs w:val="32"/>
          <w:shd w:val="clear" w:color="auto" w:fill="FFFFFF"/>
        </w:rPr>
        <w:t>分化与岩性</w:t>
      </w:r>
      <w:proofErr w:type="gramEnd"/>
      <w:r w:rsidRPr="00F74C31">
        <w:rPr>
          <w:rFonts w:eastAsia="仿宋_GB2312"/>
          <w:bCs/>
          <w:color w:val="000000"/>
          <w:sz w:val="32"/>
          <w:szCs w:val="32"/>
          <w:shd w:val="clear" w:color="auto" w:fill="FFFFFF"/>
        </w:rPr>
        <w:t>及日照、雨水、风力等内外部因素的关联，揭示浙西地区</w:t>
      </w:r>
      <w:r w:rsidRPr="00F74C31">
        <w:rPr>
          <w:rFonts w:eastAsia="仿宋_GB2312"/>
          <w:bCs/>
          <w:color w:val="000000"/>
          <w:sz w:val="32"/>
          <w:szCs w:val="32"/>
        </w:rPr>
        <w:t>红砂岩</w:t>
      </w:r>
      <w:r w:rsidRPr="00F74C31">
        <w:rPr>
          <w:rFonts w:eastAsia="仿宋_GB2312"/>
          <w:bCs/>
          <w:color w:val="000000"/>
          <w:sz w:val="32"/>
          <w:szCs w:val="32"/>
          <w:shd w:val="clear" w:color="auto" w:fill="FFFFFF"/>
        </w:rPr>
        <w:t>差异风化演化规律，探索红砂岩差异风化破坏防治技术，为浙西古城墙、古地下工程等红砂岩体风化修复提供依据。</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7</w:t>
      </w:r>
      <w:r w:rsidRPr="00F74C31">
        <w:rPr>
          <w:rFonts w:eastAsia="仿宋_GB2312"/>
          <w:color w:val="000000"/>
          <w:kern w:val="0"/>
          <w:sz w:val="32"/>
          <w:szCs w:val="32"/>
          <w:lang w:val="zh-CN"/>
        </w:rPr>
        <w:t>）</w:t>
      </w:r>
      <w:r w:rsidRPr="00F74C31">
        <w:rPr>
          <w:rFonts w:eastAsia="仿宋_GB2312"/>
          <w:bCs/>
          <w:color w:val="000000"/>
          <w:sz w:val="32"/>
          <w:szCs w:val="32"/>
        </w:rPr>
        <w:t>浙西红砂岩体崩塌试验及机理研究</w:t>
      </w:r>
      <w:r w:rsidRPr="00F74C31">
        <w:rPr>
          <w:rFonts w:eastAsia="仿宋_GB2312"/>
          <w:bCs/>
          <w:color w:val="000000"/>
          <w:sz w:val="32"/>
          <w:szCs w:val="32"/>
        </w:rPr>
        <w:t xml:space="preserve"> (</w:t>
      </w:r>
      <w:r w:rsidRPr="00F74C31">
        <w:rPr>
          <w:rFonts w:eastAsia="仿宋_GB2312"/>
          <w:bCs/>
          <w:color w:val="000000"/>
          <w:sz w:val="32"/>
          <w:szCs w:val="32"/>
        </w:rPr>
        <w:t>申请代码选择</w:t>
      </w:r>
      <w:r w:rsidRPr="00F74C31">
        <w:rPr>
          <w:rFonts w:eastAsia="仿宋_GB2312"/>
          <w:bCs/>
          <w:color w:val="000000"/>
          <w:sz w:val="32"/>
          <w:szCs w:val="32"/>
        </w:rPr>
        <w:lastRenderedPageBreak/>
        <w:t>D07</w:t>
      </w:r>
      <w:r w:rsidRPr="00F74C31">
        <w:rPr>
          <w:rFonts w:eastAsia="仿宋_GB2312"/>
          <w:bCs/>
          <w:color w:val="000000"/>
          <w:sz w:val="32"/>
          <w:szCs w:val="32"/>
        </w:rPr>
        <w:t>或</w:t>
      </w:r>
      <w:r w:rsidRPr="00F74C31">
        <w:rPr>
          <w:rFonts w:eastAsia="仿宋_GB2312"/>
          <w:bCs/>
          <w:color w:val="000000"/>
          <w:sz w:val="32"/>
          <w:szCs w:val="32"/>
        </w:rPr>
        <w:t>E08</w:t>
      </w:r>
      <w:r w:rsidRPr="00F74C31">
        <w:rPr>
          <w:rFonts w:eastAsia="仿宋_GB2312"/>
          <w:bCs/>
          <w:color w:val="000000"/>
          <w:sz w:val="32"/>
          <w:szCs w:val="32"/>
        </w:rPr>
        <w:t>的下属代码</w:t>
      </w:r>
      <w:r w:rsidRPr="00F74C31">
        <w:rPr>
          <w:rFonts w:eastAsia="仿宋_GB2312"/>
          <w:bCs/>
          <w:color w:val="000000"/>
          <w:sz w:val="32"/>
          <w:szCs w:val="32"/>
        </w:rPr>
        <w:t>)</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bCs/>
          <w:color w:val="000000"/>
          <w:sz w:val="32"/>
          <w:szCs w:val="32"/>
          <w:shd w:val="clear" w:color="auto" w:fill="FFFFFF"/>
        </w:rPr>
        <w:t>通过浙西红砂岩体性状分析，开展红砂岩体崩塌破坏试验研究，探索红砂岩体崩塌机理，为浙西区域性</w:t>
      </w:r>
      <w:r w:rsidRPr="00F74C31">
        <w:rPr>
          <w:rFonts w:eastAsia="仿宋_GB2312"/>
          <w:bCs/>
          <w:color w:val="000000"/>
          <w:sz w:val="32"/>
          <w:szCs w:val="32"/>
        </w:rPr>
        <w:t>崩塌</w:t>
      </w:r>
      <w:r w:rsidRPr="00F74C31">
        <w:rPr>
          <w:rFonts w:eastAsia="仿宋_GB2312"/>
          <w:bCs/>
          <w:color w:val="000000"/>
          <w:sz w:val="32"/>
          <w:szCs w:val="32"/>
          <w:shd w:val="clear" w:color="auto" w:fill="FFFFFF"/>
        </w:rPr>
        <w:t>地质灾害及防治技术提供依据。</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8</w:t>
      </w:r>
      <w:r w:rsidRPr="00F74C31">
        <w:rPr>
          <w:rFonts w:eastAsia="仿宋_GB2312"/>
          <w:color w:val="000000"/>
          <w:kern w:val="0"/>
          <w:sz w:val="32"/>
          <w:szCs w:val="32"/>
          <w:lang w:val="zh-CN"/>
        </w:rPr>
        <w:t>）</w:t>
      </w:r>
      <w:r w:rsidRPr="00F74C31">
        <w:rPr>
          <w:rFonts w:eastAsia="仿宋_GB2312"/>
          <w:bCs/>
          <w:color w:val="000000"/>
          <w:sz w:val="32"/>
          <w:szCs w:val="32"/>
        </w:rPr>
        <w:t>动力作用下</w:t>
      </w:r>
      <w:r w:rsidRPr="00F74C31">
        <w:rPr>
          <w:rFonts w:eastAsia="仿宋_GB2312"/>
          <w:bCs/>
          <w:color w:val="000000"/>
          <w:sz w:val="32"/>
          <w:szCs w:val="32"/>
          <w:shd w:val="clear" w:color="auto" w:fill="FFFFFF"/>
        </w:rPr>
        <w:t>浙西红砂</w:t>
      </w:r>
      <w:r w:rsidRPr="00F74C31">
        <w:rPr>
          <w:rFonts w:eastAsia="仿宋_GB2312"/>
          <w:bCs/>
          <w:color w:val="000000"/>
          <w:sz w:val="32"/>
          <w:szCs w:val="32"/>
        </w:rPr>
        <w:t>围岩变形破坏机理和稳定性评价</w:t>
      </w:r>
      <w:r w:rsidRPr="00F74C31">
        <w:rPr>
          <w:rFonts w:eastAsia="仿宋_GB2312"/>
          <w:bCs/>
          <w:color w:val="000000"/>
          <w:sz w:val="32"/>
          <w:szCs w:val="32"/>
        </w:rPr>
        <w:t xml:space="preserve"> (</w:t>
      </w:r>
      <w:r w:rsidRPr="00F74C31">
        <w:rPr>
          <w:rFonts w:eastAsia="仿宋_GB2312"/>
          <w:bCs/>
          <w:color w:val="000000"/>
          <w:sz w:val="32"/>
          <w:szCs w:val="32"/>
        </w:rPr>
        <w:t>申请代码选择</w:t>
      </w:r>
      <w:r w:rsidRPr="00F74C31">
        <w:rPr>
          <w:rFonts w:eastAsia="仿宋_GB2312"/>
          <w:bCs/>
          <w:color w:val="000000"/>
          <w:sz w:val="32"/>
          <w:szCs w:val="32"/>
        </w:rPr>
        <w:t>D07</w:t>
      </w:r>
      <w:r w:rsidRPr="00F74C31">
        <w:rPr>
          <w:rFonts w:eastAsia="仿宋_GB2312"/>
          <w:bCs/>
          <w:color w:val="000000"/>
          <w:sz w:val="32"/>
          <w:szCs w:val="32"/>
        </w:rPr>
        <w:t>或</w:t>
      </w:r>
      <w:r w:rsidRPr="00F74C31">
        <w:rPr>
          <w:rFonts w:eastAsia="仿宋_GB2312"/>
          <w:bCs/>
          <w:color w:val="000000"/>
          <w:sz w:val="32"/>
          <w:szCs w:val="32"/>
        </w:rPr>
        <w:t>E08</w:t>
      </w:r>
      <w:r w:rsidRPr="00F74C31">
        <w:rPr>
          <w:rFonts w:eastAsia="仿宋_GB2312"/>
          <w:bCs/>
          <w:color w:val="000000"/>
          <w:sz w:val="32"/>
          <w:szCs w:val="32"/>
        </w:rPr>
        <w:t>的下属代码</w:t>
      </w:r>
      <w:r w:rsidRPr="00F74C31">
        <w:rPr>
          <w:rFonts w:eastAsia="仿宋_GB2312"/>
          <w:bCs/>
          <w:color w:val="000000"/>
          <w:sz w:val="32"/>
          <w:szCs w:val="32"/>
        </w:rPr>
        <w:t>)</w:t>
      </w:r>
    </w:p>
    <w:p w:rsidR="006A0A0A" w:rsidRPr="00F74C31" w:rsidRDefault="006A0A0A" w:rsidP="006A0A0A">
      <w:pPr>
        <w:shd w:val="clear" w:color="auto" w:fill="FFFFFF"/>
        <w:spacing w:line="560" w:lineRule="exact"/>
        <w:ind w:firstLineChars="200" w:firstLine="640"/>
        <w:rPr>
          <w:rFonts w:eastAsia="仿宋_GB2312"/>
          <w:bCs/>
          <w:color w:val="000000"/>
          <w:sz w:val="32"/>
          <w:szCs w:val="32"/>
          <w:shd w:val="clear" w:color="auto" w:fill="FFFFFF"/>
        </w:rPr>
      </w:pPr>
      <w:r w:rsidRPr="00F74C31">
        <w:rPr>
          <w:rFonts w:eastAsia="仿宋_GB2312"/>
          <w:bCs/>
          <w:color w:val="000000"/>
          <w:sz w:val="32"/>
          <w:szCs w:val="32"/>
          <w:shd w:val="clear" w:color="auto" w:fill="FFFFFF"/>
        </w:rPr>
        <w:t>通过动力作用下古地下工程浙西红砂围岩力学响应试验研究，揭示动力作用下浙西红砂</w:t>
      </w:r>
      <w:r w:rsidRPr="00F74C31">
        <w:rPr>
          <w:rFonts w:eastAsia="仿宋_GB2312"/>
          <w:bCs/>
          <w:color w:val="000000"/>
          <w:sz w:val="32"/>
          <w:szCs w:val="32"/>
        </w:rPr>
        <w:t>围岩变形破坏机理，</w:t>
      </w:r>
      <w:r w:rsidRPr="00F74C31">
        <w:rPr>
          <w:rFonts w:eastAsia="仿宋_GB2312"/>
          <w:bCs/>
          <w:color w:val="000000"/>
          <w:sz w:val="32"/>
          <w:szCs w:val="32"/>
          <w:shd w:val="clear" w:color="auto" w:fill="FFFFFF"/>
        </w:rPr>
        <w:t>建立动力荷载作用下浙西古地下工程红砂岩体稳定性评价技术。</w:t>
      </w:r>
      <w:r w:rsidRPr="00F74C31">
        <w:rPr>
          <w:rFonts w:eastAsia="仿宋_GB2312"/>
          <w:bCs/>
          <w:color w:val="000000"/>
          <w:sz w:val="32"/>
          <w:szCs w:val="32"/>
          <w:shd w:val="clear" w:color="auto" w:fill="FFFFFF"/>
        </w:rPr>
        <w:t xml:space="preserve"> </w:t>
      </w:r>
    </w:p>
    <w:p w:rsidR="006A0A0A" w:rsidRPr="00F74C31" w:rsidRDefault="006A0A0A" w:rsidP="006A0A0A">
      <w:pPr>
        <w:shd w:val="clear" w:color="auto" w:fill="FFFFFF"/>
        <w:spacing w:line="560" w:lineRule="exact"/>
        <w:ind w:firstLineChars="200" w:firstLine="640"/>
        <w:rPr>
          <w:rFonts w:eastAsia="仿宋_GB2312"/>
          <w:bCs/>
          <w:color w:val="000000"/>
          <w:kern w:val="0"/>
          <w:sz w:val="32"/>
          <w:szCs w:val="32"/>
          <w:lang w:val="zh-CN"/>
        </w:rPr>
      </w:pPr>
      <w:r w:rsidRPr="00F74C31">
        <w:rPr>
          <w:rFonts w:eastAsia="仿宋_GB2312"/>
          <w:bCs/>
          <w:color w:val="000000"/>
          <w:kern w:val="0"/>
          <w:sz w:val="32"/>
          <w:szCs w:val="32"/>
        </w:rPr>
        <w:t>以上研究方向鼓励申请人与衢州具有一定研究实力和研究条件的高等院所或科研机构开展合作研究。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（二）能源与化工领域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联合方为中国电建集团华东勘测设计研究院有限公司</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bCs/>
          <w:color w:val="000000"/>
          <w:sz w:val="32"/>
          <w:szCs w:val="32"/>
        </w:rPr>
        <w:t>（</w:t>
      </w:r>
      <w:r w:rsidRPr="00F74C31">
        <w:rPr>
          <w:rFonts w:eastAsia="仿宋_GB2312"/>
          <w:bCs/>
          <w:color w:val="000000"/>
          <w:sz w:val="32"/>
          <w:szCs w:val="32"/>
        </w:rPr>
        <w:t>1</w:t>
      </w:r>
      <w:r w:rsidRPr="00F74C31">
        <w:rPr>
          <w:rFonts w:eastAsia="仿宋_GB2312"/>
          <w:bCs/>
          <w:color w:val="000000"/>
          <w:sz w:val="32"/>
          <w:szCs w:val="32"/>
        </w:rPr>
        <w:t>）深远海漂浮式风</w:t>
      </w:r>
      <w:proofErr w:type="gramStart"/>
      <w:r w:rsidRPr="00F74C31">
        <w:rPr>
          <w:rFonts w:eastAsia="仿宋_GB2312"/>
          <w:bCs/>
          <w:color w:val="000000"/>
          <w:sz w:val="32"/>
          <w:szCs w:val="32"/>
        </w:rPr>
        <w:t>电结构</w:t>
      </w:r>
      <w:proofErr w:type="gramEnd"/>
      <w:r w:rsidRPr="00F74C31">
        <w:rPr>
          <w:rFonts w:eastAsia="仿宋_GB2312"/>
          <w:bCs/>
          <w:color w:val="000000"/>
          <w:sz w:val="32"/>
          <w:szCs w:val="32"/>
        </w:rPr>
        <w:t>耦合动力特性研究（申请代码选择</w:t>
      </w:r>
      <w:r w:rsidRPr="00F74C31">
        <w:rPr>
          <w:rFonts w:eastAsia="仿宋_GB2312"/>
          <w:bCs/>
          <w:color w:val="000000"/>
          <w:sz w:val="32"/>
          <w:szCs w:val="32"/>
        </w:rPr>
        <w:t>E09</w:t>
      </w:r>
      <w:r w:rsidRPr="00F74C31">
        <w:rPr>
          <w:rFonts w:eastAsia="仿宋_GB2312"/>
          <w:color w:val="000000"/>
          <w:kern w:val="0"/>
          <w:sz w:val="32"/>
          <w:szCs w:val="32"/>
          <w:lang w:val="zh-CN"/>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①</w:t>
      </w:r>
      <w:r w:rsidRPr="00F74C31">
        <w:rPr>
          <w:rFonts w:eastAsia="仿宋_GB2312"/>
          <w:color w:val="000000"/>
          <w:sz w:val="32"/>
          <w:szCs w:val="32"/>
        </w:rPr>
        <w:t>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数字孪生模型构建方法研究；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基于运行安全和人员舒适的漂浮式风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振动性能评估；</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③</w:t>
      </w:r>
      <w:r w:rsidRPr="00F74C31">
        <w:rPr>
          <w:rFonts w:eastAsia="仿宋_GB2312"/>
          <w:color w:val="000000"/>
          <w:sz w:val="32"/>
          <w:szCs w:val="32"/>
        </w:rPr>
        <w:t>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数字仿真流场分析方法；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④</w:t>
      </w:r>
      <w:r w:rsidRPr="00F74C31">
        <w:rPr>
          <w:rFonts w:eastAsia="仿宋_GB2312"/>
          <w:color w:val="000000"/>
          <w:sz w:val="32"/>
          <w:szCs w:val="32"/>
        </w:rPr>
        <w:t>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多尺度水动力分析方法；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5 \* GB3</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⑤</w:t>
      </w:r>
      <w:r w:rsidRPr="00F74C31">
        <w:rPr>
          <w:rFonts w:eastAsia="仿宋_GB2312"/>
          <w:color w:val="000000"/>
          <w:sz w:val="32"/>
          <w:szCs w:val="32"/>
        </w:rPr>
        <w:fldChar w:fldCharType="end"/>
      </w:r>
      <w:r w:rsidRPr="00F74C31">
        <w:rPr>
          <w:rFonts w:eastAsia="仿宋_GB2312"/>
          <w:color w:val="000000"/>
          <w:sz w:val="32"/>
          <w:szCs w:val="32"/>
        </w:rPr>
        <w:t>漂浮式风</w:t>
      </w:r>
      <w:proofErr w:type="gramStart"/>
      <w:r w:rsidRPr="00F74C31">
        <w:rPr>
          <w:rFonts w:eastAsia="仿宋_GB2312"/>
          <w:color w:val="000000"/>
          <w:sz w:val="32"/>
          <w:szCs w:val="32"/>
        </w:rPr>
        <w:t>电结构</w:t>
      </w:r>
      <w:proofErr w:type="gramEnd"/>
      <w:r w:rsidRPr="00F74C31">
        <w:rPr>
          <w:rFonts w:eastAsia="仿宋_GB2312"/>
          <w:color w:val="000000"/>
          <w:sz w:val="32"/>
          <w:szCs w:val="32"/>
        </w:rPr>
        <w:t>运动位移无基准点获取方法。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应当包含第</w:t>
      </w:r>
      <w:r w:rsidRPr="00F74C31">
        <w:rPr>
          <w:rFonts w:ascii="宋体" w:hAnsi="宋体" w:cs="宋体" w:hint="eastAsia"/>
          <w:color w:val="000000"/>
          <w:sz w:val="32"/>
          <w:szCs w:val="32"/>
        </w:rPr>
        <w:t>①②③④</w:t>
      </w:r>
      <w:r w:rsidRPr="00F74C31">
        <w:rPr>
          <w:rFonts w:eastAsia="仿宋_GB2312"/>
          <w:color w:val="000000"/>
          <w:sz w:val="32"/>
          <w:szCs w:val="32"/>
        </w:rPr>
        <w:fldChar w:fldCharType="begin"/>
      </w:r>
      <w:r w:rsidRPr="00F74C31">
        <w:rPr>
          <w:rFonts w:eastAsia="仿宋_GB2312"/>
          <w:color w:val="000000"/>
          <w:sz w:val="32"/>
          <w:szCs w:val="32"/>
        </w:rPr>
        <w:instrText>= 5 \* GB3</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⑤</w:t>
      </w:r>
      <w:r w:rsidRPr="00F74C31">
        <w:rPr>
          <w:rFonts w:eastAsia="仿宋_GB2312"/>
          <w:color w:val="000000"/>
          <w:sz w:val="32"/>
          <w:szCs w:val="32"/>
        </w:rPr>
        <w:fldChar w:fldCharType="end"/>
      </w:r>
      <w:r w:rsidRPr="00F74C31">
        <w:rPr>
          <w:rFonts w:eastAsia="仿宋_GB2312"/>
          <w:color w:val="000000"/>
          <w:sz w:val="32"/>
          <w:szCs w:val="32"/>
        </w:rPr>
        <w:t>中至少一个方面的研究内容。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2</w:t>
      </w:r>
      <w:r w:rsidRPr="00F74C31">
        <w:rPr>
          <w:rFonts w:eastAsia="仿宋_GB2312"/>
          <w:color w:val="000000"/>
          <w:sz w:val="32"/>
          <w:szCs w:val="32"/>
        </w:rPr>
        <w:t>）海岸带地质灾害评估理论和防治技术（申请代码选</w:t>
      </w:r>
      <w:r w:rsidRPr="00F74C31">
        <w:rPr>
          <w:rFonts w:eastAsia="仿宋_GB2312"/>
          <w:color w:val="000000"/>
          <w:sz w:val="32"/>
          <w:szCs w:val="32"/>
        </w:rPr>
        <w:lastRenderedPageBreak/>
        <w:t>择</w:t>
      </w:r>
      <w:r w:rsidRPr="00F74C31">
        <w:rPr>
          <w:rFonts w:eastAsia="仿宋_GB2312"/>
          <w:color w:val="000000"/>
          <w:sz w:val="32"/>
          <w:szCs w:val="32"/>
        </w:rPr>
        <w:t>D02</w:t>
      </w:r>
      <w:r w:rsidRPr="00F74C31">
        <w:rPr>
          <w:rFonts w:eastAsia="仿宋_GB2312"/>
          <w:color w:val="000000"/>
          <w:kern w:val="0"/>
          <w:sz w:val="32"/>
          <w:szCs w:val="32"/>
          <w:lang w:val="zh-CN"/>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①</w:t>
      </w:r>
      <w:r w:rsidRPr="00F74C31">
        <w:rPr>
          <w:rFonts w:eastAsia="仿宋_GB2312"/>
          <w:color w:val="000000"/>
          <w:sz w:val="32"/>
          <w:szCs w:val="32"/>
        </w:rPr>
        <w:t>海岸带地质灾害识别方法及评估理论；</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海岸带地质灾害风险评价及区划研究。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其中应当包含上述第</w:t>
      </w:r>
      <w:r w:rsidRPr="00F74C31">
        <w:rPr>
          <w:rFonts w:ascii="宋体" w:hAnsi="宋体" w:cs="宋体" w:hint="eastAsia"/>
          <w:color w:val="000000"/>
          <w:sz w:val="32"/>
          <w:szCs w:val="32"/>
        </w:rPr>
        <w:t>①②</w:t>
      </w:r>
      <w:r w:rsidRPr="00F74C31">
        <w:rPr>
          <w:rFonts w:eastAsia="仿宋_GB2312"/>
          <w:color w:val="000000"/>
          <w:sz w:val="32"/>
          <w:szCs w:val="32"/>
        </w:rPr>
        <w:t>至少一方面的研究内容。</w:t>
      </w:r>
    </w:p>
    <w:p w:rsidR="006A0A0A" w:rsidRPr="00F74C31" w:rsidRDefault="006A0A0A" w:rsidP="006A0A0A">
      <w:pPr>
        <w:spacing w:line="560" w:lineRule="exact"/>
        <w:ind w:firstLineChars="200" w:firstLine="640"/>
        <w:rPr>
          <w:rFonts w:eastAsia="仿宋_GB2312"/>
          <w:bCs/>
          <w:color w:val="000000"/>
          <w:sz w:val="32"/>
          <w:szCs w:val="32"/>
        </w:rPr>
      </w:pPr>
      <w:r w:rsidRPr="00F74C31">
        <w:rPr>
          <w:rFonts w:eastAsia="仿宋_GB2312"/>
          <w:bCs/>
          <w:color w:val="000000"/>
          <w:sz w:val="32"/>
          <w:szCs w:val="32"/>
        </w:rPr>
        <w:t>（</w:t>
      </w:r>
      <w:r w:rsidRPr="00F74C31">
        <w:rPr>
          <w:rFonts w:eastAsia="仿宋_GB2312"/>
          <w:bCs/>
          <w:color w:val="000000"/>
          <w:sz w:val="32"/>
          <w:szCs w:val="32"/>
        </w:rPr>
        <w:t>3</w:t>
      </w:r>
      <w:r w:rsidRPr="00F74C31">
        <w:rPr>
          <w:rFonts w:eastAsia="仿宋_GB2312"/>
          <w:bCs/>
          <w:color w:val="000000"/>
          <w:sz w:val="32"/>
          <w:szCs w:val="32"/>
        </w:rPr>
        <w:t>）岩质边坡灾害智能识别与动态预警方法（</w:t>
      </w:r>
      <w:r w:rsidRPr="00F74C31">
        <w:rPr>
          <w:rFonts w:eastAsia="仿宋_GB2312"/>
          <w:color w:val="000000"/>
          <w:sz w:val="32"/>
          <w:szCs w:val="32"/>
        </w:rPr>
        <w:t>申请代码选择</w:t>
      </w:r>
      <w:r w:rsidRPr="00F74C31">
        <w:rPr>
          <w:rFonts w:eastAsia="仿宋_GB2312"/>
          <w:color w:val="000000"/>
          <w:sz w:val="32"/>
          <w:szCs w:val="32"/>
        </w:rPr>
        <w:t>D02</w:t>
      </w:r>
      <w:r w:rsidRPr="00F74C31">
        <w:rPr>
          <w:rFonts w:eastAsia="仿宋_GB2312"/>
          <w:color w:val="000000"/>
          <w:kern w:val="0"/>
          <w:sz w:val="32"/>
          <w:szCs w:val="32"/>
          <w:lang w:val="zh-CN"/>
        </w:rPr>
        <w:t>的下属代码</w:t>
      </w:r>
      <w:r w:rsidRPr="00F74C31">
        <w:rPr>
          <w:rFonts w:eastAsia="仿宋_GB2312"/>
          <w:bCs/>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①</w:t>
      </w:r>
      <w:r w:rsidRPr="00F74C31">
        <w:rPr>
          <w:rFonts w:eastAsia="仿宋_GB2312"/>
          <w:color w:val="000000"/>
          <w:sz w:val="32"/>
          <w:szCs w:val="32"/>
        </w:rPr>
        <w:t>岩质边坡灾害演化机理及关键控制因素；</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②</w:t>
      </w:r>
      <w:r w:rsidRPr="00F74C31">
        <w:rPr>
          <w:rFonts w:eastAsia="仿宋_GB2312"/>
          <w:color w:val="000000"/>
          <w:sz w:val="32"/>
          <w:szCs w:val="32"/>
        </w:rPr>
        <w:t>岩质边坡致灾信息智能识别技术及建模方法；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ascii="宋体" w:hAnsi="宋体" w:cs="宋体" w:hint="eastAsia"/>
          <w:color w:val="000000"/>
          <w:sz w:val="32"/>
          <w:szCs w:val="32"/>
        </w:rPr>
        <w:t>③</w:t>
      </w:r>
      <w:r w:rsidRPr="00F74C31">
        <w:rPr>
          <w:rFonts w:eastAsia="仿宋_GB2312"/>
          <w:color w:val="000000"/>
          <w:sz w:val="32"/>
          <w:szCs w:val="32"/>
        </w:rPr>
        <w:t>浙江区域岩质边坡灾害智能预警方法。</w:t>
      </w:r>
    </w:p>
    <w:p w:rsidR="006A0A0A" w:rsidRPr="00F74C31" w:rsidRDefault="006A0A0A" w:rsidP="006A0A0A">
      <w:pPr>
        <w:spacing w:line="580" w:lineRule="exact"/>
        <w:ind w:firstLineChars="200" w:firstLine="640"/>
        <w:rPr>
          <w:rFonts w:eastAsia="仿宋_GB2312"/>
          <w:color w:val="000000"/>
          <w:sz w:val="32"/>
          <w:szCs w:val="32"/>
        </w:rPr>
      </w:pPr>
      <w:r w:rsidRPr="00F74C31">
        <w:rPr>
          <w:rFonts w:eastAsia="仿宋_GB2312"/>
          <w:color w:val="000000"/>
          <w:sz w:val="32"/>
          <w:szCs w:val="32"/>
        </w:rPr>
        <w:t>应当至少包含</w:t>
      </w:r>
      <w:r w:rsidRPr="00F74C31">
        <w:rPr>
          <w:rFonts w:ascii="宋体" w:hAnsi="宋体" w:cs="宋体" w:hint="eastAsia"/>
          <w:color w:val="000000"/>
          <w:sz w:val="32"/>
          <w:szCs w:val="32"/>
        </w:rPr>
        <w:t>②</w:t>
      </w:r>
      <w:r w:rsidRPr="00F74C31">
        <w:rPr>
          <w:rFonts w:eastAsia="仿宋_GB2312"/>
          <w:color w:val="000000"/>
          <w:sz w:val="32"/>
          <w:szCs w:val="32"/>
        </w:rPr>
        <w:t>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以上研究方向鼓励申请人与中国电建集团华东勘测设计研究院有限公司开展合作研究。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2. </w:t>
      </w:r>
      <w:r w:rsidRPr="00F74C31">
        <w:rPr>
          <w:rFonts w:eastAsia="仿宋_GB2312"/>
          <w:b/>
          <w:color w:val="000000"/>
          <w:sz w:val="32"/>
          <w:szCs w:val="32"/>
        </w:rPr>
        <w:t>联合方为台州市政府</w:t>
      </w:r>
    </w:p>
    <w:p w:rsidR="006A0A0A" w:rsidRPr="00F74C31" w:rsidRDefault="006A0A0A" w:rsidP="006A0A0A">
      <w:pPr>
        <w:spacing w:line="58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）基于多孔材料的现代药物分离分析技术</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B02</w:t>
      </w:r>
      <w:r w:rsidRPr="00F74C31">
        <w:rPr>
          <w:rFonts w:eastAsia="仿宋_GB2312"/>
          <w:color w:val="000000"/>
          <w:sz w:val="32"/>
          <w:szCs w:val="32"/>
        </w:rPr>
        <w:t>、</w:t>
      </w:r>
      <w:r w:rsidRPr="00F74C31">
        <w:rPr>
          <w:rFonts w:eastAsia="仿宋_GB2312"/>
          <w:color w:val="000000"/>
          <w:sz w:val="32"/>
          <w:szCs w:val="32"/>
        </w:rPr>
        <w:t>B04</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spacing w:line="580" w:lineRule="exact"/>
        <w:ind w:firstLineChars="200" w:firstLine="640"/>
        <w:rPr>
          <w:rFonts w:eastAsia="仿宋_GB2312"/>
          <w:color w:val="000000"/>
          <w:sz w:val="32"/>
          <w:szCs w:val="32"/>
        </w:rPr>
      </w:pPr>
      <w:r w:rsidRPr="00F74C31">
        <w:rPr>
          <w:rFonts w:eastAsia="仿宋_GB2312"/>
          <w:color w:val="000000"/>
          <w:sz w:val="32"/>
          <w:szCs w:val="32"/>
        </w:rPr>
        <w:t>面向台州医药化工及生物制药产业需求，开发玻璃基或金属有机多孔新材料，结合</w:t>
      </w:r>
      <w:proofErr w:type="gramStart"/>
      <w:r w:rsidRPr="00F74C31">
        <w:rPr>
          <w:rFonts w:eastAsia="仿宋_GB2312"/>
          <w:color w:val="000000"/>
          <w:sz w:val="32"/>
          <w:szCs w:val="32"/>
        </w:rPr>
        <w:t>微纳流控</w:t>
      </w:r>
      <w:proofErr w:type="gramEnd"/>
      <w:r w:rsidRPr="00F74C31">
        <w:rPr>
          <w:rFonts w:eastAsia="仿宋_GB2312"/>
          <w:color w:val="000000"/>
          <w:sz w:val="32"/>
          <w:szCs w:val="32"/>
        </w:rPr>
        <w:t>、微萃取等方法，研究该材料对药物或其中间体的分离作用机制，发展相应的高效分离检测技术。</w:t>
      </w:r>
    </w:p>
    <w:p w:rsidR="006A0A0A" w:rsidRPr="00F74C31" w:rsidRDefault="006A0A0A" w:rsidP="006A0A0A">
      <w:pPr>
        <w:shd w:val="clear" w:color="auto" w:fill="FFFFFF"/>
        <w:spacing w:line="560" w:lineRule="exact"/>
        <w:ind w:firstLineChars="200" w:firstLine="640"/>
        <w:rPr>
          <w:rFonts w:eastAsia="仿宋_GB2312"/>
          <w:bCs/>
          <w:color w:val="000000"/>
          <w:kern w:val="0"/>
          <w:sz w:val="32"/>
          <w:szCs w:val="32"/>
        </w:rPr>
      </w:pPr>
      <w:r w:rsidRPr="00F74C31">
        <w:rPr>
          <w:rFonts w:eastAsia="仿宋_GB2312"/>
          <w:bCs/>
          <w:color w:val="000000"/>
          <w:kern w:val="0"/>
          <w:sz w:val="32"/>
          <w:szCs w:val="32"/>
        </w:rPr>
        <w:t>（</w:t>
      </w:r>
      <w:r w:rsidRPr="00F74C31">
        <w:rPr>
          <w:rFonts w:eastAsia="仿宋_GB2312"/>
          <w:bCs/>
          <w:color w:val="000000"/>
          <w:kern w:val="0"/>
          <w:sz w:val="32"/>
          <w:szCs w:val="32"/>
        </w:rPr>
        <w:t>2</w:t>
      </w:r>
      <w:r w:rsidRPr="00F74C31">
        <w:rPr>
          <w:rFonts w:eastAsia="仿宋_GB2312"/>
          <w:bCs/>
          <w:color w:val="000000"/>
          <w:kern w:val="0"/>
          <w:sz w:val="32"/>
          <w:szCs w:val="32"/>
        </w:rPr>
        <w:t>）药物中间体绿色催化合成材料与技术</w:t>
      </w:r>
      <w:r w:rsidRPr="00F74C31">
        <w:rPr>
          <w:rFonts w:eastAsia="仿宋_GB2312"/>
          <w:bCs/>
          <w:color w:val="000000"/>
          <w:kern w:val="0"/>
          <w:sz w:val="32"/>
          <w:szCs w:val="32"/>
        </w:rPr>
        <w:t>(</w:t>
      </w:r>
      <w:r w:rsidRPr="00F74C31">
        <w:rPr>
          <w:rFonts w:eastAsia="仿宋_GB2312"/>
          <w:bCs/>
          <w:color w:val="000000"/>
          <w:kern w:val="0"/>
          <w:sz w:val="32"/>
          <w:szCs w:val="32"/>
        </w:rPr>
        <w:t>申请代码选择</w:t>
      </w:r>
      <w:r w:rsidRPr="00F74C31">
        <w:rPr>
          <w:rFonts w:eastAsia="仿宋_GB2312"/>
          <w:bCs/>
          <w:color w:val="000000"/>
          <w:kern w:val="0"/>
          <w:sz w:val="32"/>
          <w:szCs w:val="32"/>
        </w:rPr>
        <w:t>B08</w:t>
      </w:r>
      <w:r w:rsidRPr="00F74C31">
        <w:rPr>
          <w:rFonts w:eastAsia="仿宋_GB2312"/>
          <w:bCs/>
          <w:color w:val="000000"/>
          <w:kern w:val="0"/>
          <w:sz w:val="32"/>
          <w:szCs w:val="32"/>
        </w:rPr>
        <w:t>的下属代码</w:t>
      </w:r>
      <w:r w:rsidRPr="00F74C31">
        <w:rPr>
          <w:rFonts w:eastAsia="仿宋_GB2312"/>
          <w:bCs/>
          <w:color w:val="000000"/>
          <w:kern w:val="0"/>
          <w:sz w:val="32"/>
          <w:szCs w:val="32"/>
        </w:rPr>
        <w:t>)</w:t>
      </w:r>
    </w:p>
    <w:p w:rsidR="006A0A0A" w:rsidRPr="00F74C31" w:rsidRDefault="006A0A0A" w:rsidP="006A0A0A">
      <w:pPr>
        <w:shd w:val="clear" w:color="auto" w:fill="FFFFFF"/>
        <w:spacing w:line="560" w:lineRule="exact"/>
        <w:ind w:firstLineChars="200" w:firstLine="640"/>
        <w:rPr>
          <w:rFonts w:eastAsia="仿宋_GB2312"/>
          <w:bCs/>
          <w:color w:val="000000"/>
          <w:kern w:val="0"/>
          <w:sz w:val="32"/>
          <w:szCs w:val="32"/>
        </w:rPr>
      </w:pPr>
      <w:r w:rsidRPr="00F74C31">
        <w:rPr>
          <w:rFonts w:eastAsia="仿宋_GB2312"/>
          <w:bCs/>
          <w:color w:val="000000"/>
          <w:kern w:val="0"/>
          <w:sz w:val="32"/>
          <w:szCs w:val="32"/>
        </w:rPr>
        <w:t>针对台州医药化工企业药物中间体合成需求，发展特定结构和功能的催化新材料，解析其催化活性、选择性和稳定性机制，实现药物中间体的绿色催化合成技术，为工业催化</w:t>
      </w:r>
      <w:r w:rsidRPr="00F74C31">
        <w:rPr>
          <w:rFonts w:eastAsia="仿宋_GB2312"/>
          <w:bCs/>
          <w:color w:val="000000"/>
          <w:kern w:val="0"/>
          <w:sz w:val="32"/>
          <w:szCs w:val="32"/>
        </w:rPr>
        <w:lastRenderedPageBreak/>
        <w:t>材料在医药化工领域中的应用提供支撑。</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196" w:firstLine="630"/>
        <w:rPr>
          <w:rFonts w:eastAsia="仿宋_GB2312"/>
          <w:b/>
          <w:color w:val="000000"/>
          <w:sz w:val="32"/>
          <w:szCs w:val="32"/>
        </w:rPr>
      </w:pPr>
      <w:r w:rsidRPr="00F74C31">
        <w:rPr>
          <w:rFonts w:eastAsia="仿宋_GB2312"/>
          <w:b/>
          <w:color w:val="000000"/>
          <w:sz w:val="32"/>
          <w:szCs w:val="32"/>
        </w:rPr>
        <w:t>（三）新材料与先进制造领域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联合方为台州市政府</w:t>
      </w:r>
    </w:p>
    <w:p w:rsidR="006A0A0A" w:rsidRPr="00F74C31" w:rsidRDefault="006A0A0A" w:rsidP="006A0A0A">
      <w:pPr>
        <w:shd w:val="clear" w:color="auto" w:fill="FFFFFF"/>
        <w:spacing w:line="560" w:lineRule="exact"/>
        <w:ind w:firstLineChars="200" w:firstLine="640"/>
        <w:rPr>
          <w:rFonts w:eastAsia="仿宋_GB2312"/>
          <w:bCs/>
          <w:color w:val="000000"/>
          <w:kern w:val="0"/>
          <w:sz w:val="32"/>
          <w:szCs w:val="32"/>
        </w:rPr>
      </w:pPr>
      <w:r w:rsidRPr="00F74C31">
        <w:rPr>
          <w:rFonts w:eastAsia="仿宋_GB2312"/>
          <w:bCs/>
          <w:color w:val="000000"/>
          <w:kern w:val="0"/>
          <w:sz w:val="32"/>
          <w:szCs w:val="32"/>
        </w:rPr>
        <w:t>（</w:t>
      </w:r>
      <w:r w:rsidRPr="00F74C31">
        <w:rPr>
          <w:rFonts w:eastAsia="仿宋_GB2312"/>
          <w:bCs/>
          <w:color w:val="000000"/>
          <w:kern w:val="0"/>
          <w:sz w:val="32"/>
          <w:szCs w:val="32"/>
        </w:rPr>
        <w:t>1</w:t>
      </w:r>
      <w:r w:rsidRPr="00F74C31">
        <w:rPr>
          <w:rFonts w:eastAsia="仿宋_GB2312"/>
          <w:bCs/>
          <w:color w:val="000000"/>
          <w:kern w:val="0"/>
          <w:sz w:val="32"/>
          <w:szCs w:val="32"/>
        </w:rPr>
        <w:t>）高比能电池材料与高性能光催化材料</w:t>
      </w:r>
      <w:r w:rsidRPr="00F74C31">
        <w:rPr>
          <w:rFonts w:eastAsia="仿宋_GB2312"/>
          <w:bCs/>
          <w:color w:val="000000"/>
          <w:kern w:val="0"/>
          <w:sz w:val="32"/>
          <w:szCs w:val="32"/>
        </w:rPr>
        <w:t>(</w:t>
      </w:r>
      <w:r w:rsidRPr="00F74C31">
        <w:rPr>
          <w:rFonts w:eastAsia="仿宋_GB2312"/>
          <w:bCs/>
          <w:color w:val="000000"/>
          <w:kern w:val="0"/>
          <w:sz w:val="32"/>
          <w:szCs w:val="32"/>
        </w:rPr>
        <w:t>申请代码选择</w:t>
      </w:r>
      <w:r w:rsidRPr="00F74C31">
        <w:rPr>
          <w:rFonts w:eastAsia="仿宋_GB2312"/>
          <w:bCs/>
          <w:color w:val="000000"/>
          <w:kern w:val="0"/>
          <w:sz w:val="32"/>
          <w:szCs w:val="32"/>
        </w:rPr>
        <w:t>E01</w:t>
      </w:r>
      <w:r w:rsidRPr="00F74C31">
        <w:rPr>
          <w:rFonts w:eastAsia="仿宋_GB2312"/>
          <w:bCs/>
          <w:color w:val="000000"/>
          <w:kern w:val="0"/>
          <w:sz w:val="32"/>
          <w:szCs w:val="32"/>
        </w:rPr>
        <w:t>、</w:t>
      </w:r>
      <w:r w:rsidRPr="00F74C31">
        <w:rPr>
          <w:rFonts w:eastAsia="仿宋_GB2312"/>
          <w:bCs/>
          <w:color w:val="000000"/>
          <w:kern w:val="0"/>
          <w:sz w:val="32"/>
          <w:szCs w:val="32"/>
        </w:rPr>
        <w:t>E02</w:t>
      </w:r>
      <w:r w:rsidRPr="00F74C31">
        <w:rPr>
          <w:rFonts w:eastAsia="仿宋_GB2312"/>
          <w:bCs/>
          <w:color w:val="000000"/>
          <w:kern w:val="0"/>
          <w:sz w:val="32"/>
          <w:szCs w:val="32"/>
        </w:rPr>
        <w:t>的下属代码</w:t>
      </w:r>
      <w:r w:rsidRPr="00F74C31">
        <w:rPr>
          <w:rFonts w:eastAsia="仿宋_GB2312"/>
          <w:bCs/>
          <w:color w:val="000000"/>
          <w:kern w:val="0"/>
          <w:sz w:val="32"/>
          <w:szCs w:val="32"/>
        </w:rPr>
        <w:t>)</w:t>
      </w:r>
    </w:p>
    <w:p w:rsidR="006A0A0A" w:rsidRPr="00F74C31" w:rsidRDefault="006A0A0A" w:rsidP="006A0A0A">
      <w:pPr>
        <w:shd w:val="clear" w:color="auto" w:fill="FFFFFF"/>
        <w:spacing w:line="560" w:lineRule="exact"/>
        <w:ind w:firstLineChars="200" w:firstLine="640"/>
        <w:rPr>
          <w:rFonts w:eastAsia="仿宋_GB2312"/>
          <w:bCs/>
          <w:color w:val="000000"/>
          <w:kern w:val="0"/>
          <w:sz w:val="32"/>
          <w:szCs w:val="32"/>
        </w:rPr>
      </w:pPr>
      <w:r w:rsidRPr="00F74C31">
        <w:rPr>
          <w:rFonts w:eastAsia="仿宋_GB2312"/>
          <w:bCs/>
          <w:color w:val="000000"/>
          <w:kern w:val="0"/>
          <w:sz w:val="32"/>
          <w:szCs w:val="32"/>
        </w:rPr>
        <w:t>面向台州市新材料产业发展需求，开展</w:t>
      </w:r>
      <w:proofErr w:type="gramStart"/>
      <w:r w:rsidRPr="00F74C31">
        <w:rPr>
          <w:rFonts w:eastAsia="仿宋_GB2312"/>
          <w:bCs/>
          <w:color w:val="000000"/>
          <w:kern w:val="0"/>
          <w:sz w:val="32"/>
          <w:szCs w:val="32"/>
        </w:rPr>
        <w:t>锂</w:t>
      </w:r>
      <w:proofErr w:type="gramEnd"/>
      <w:r w:rsidRPr="00F74C31">
        <w:rPr>
          <w:rFonts w:eastAsia="仿宋_GB2312"/>
          <w:bCs/>
          <w:color w:val="000000"/>
          <w:kern w:val="0"/>
          <w:sz w:val="32"/>
          <w:szCs w:val="32"/>
        </w:rPr>
        <w:t>金属电池、</w:t>
      </w:r>
      <w:proofErr w:type="gramStart"/>
      <w:r w:rsidRPr="00F74C31">
        <w:rPr>
          <w:rFonts w:eastAsia="仿宋_GB2312"/>
          <w:bCs/>
          <w:color w:val="000000"/>
          <w:kern w:val="0"/>
          <w:sz w:val="32"/>
          <w:szCs w:val="32"/>
        </w:rPr>
        <w:t>锂硫电池</w:t>
      </w:r>
      <w:proofErr w:type="gramEnd"/>
      <w:r w:rsidRPr="00F74C31">
        <w:rPr>
          <w:rFonts w:eastAsia="仿宋_GB2312"/>
          <w:bCs/>
          <w:color w:val="000000"/>
          <w:kern w:val="0"/>
          <w:sz w:val="32"/>
          <w:szCs w:val="32"/>
        </w:rPr>
        <w:t>等新型高比能电池相关电极材料的电化学反应机制、结构及表界面调控研究，揭示电极材料</w:t>
      </w:r>
      <w:proofErr w:type="gramStart"/>
      <w:r w:rsidRPr="00F74C31">
        <w:rPr>
          <w:rFonts w:eastAsia="仿宋_GB2312"/>
          <w:bCs/>
          <w:color w:val="000000"/>
          <w:kern w:val="0"/>
          <w:sz w:val="32"/>
          <w:szCs w:val="32"/>
        </w:rPr>
        <w:t>的构效关系</w:t>
      </w:r>
      <w:proofErr w:type="gramEnd"/>
      <w:r w:rsidRPr="00F74C31">
        <w:rPr>
          <w:rFonts w:eastAsia="仿宋_GB2312"/>
          <w:bCs/>
          <w:color w:val="000000"/>
          <w:kern w:val="0"/>
          <w:sz w:val="32"/>
          <w:szCs w:val="32"/>
        </w:rPr>
        <w:t>；围绕高效光催化太阳能转换的应用，针对光催化材料的量子效率低、光利用率低等关键问题，开展光催化材料的结构设计、表界面调控研究，揭示新型光催化材料</w:t>
      </w:r>
      <w:proofErr w:type="gramStart"/>
      <w:r w:rsidRPr="00F74C31">
        <w:rPr>
          <w:rFonts w:eastAsia="仿宋_GB2312"/>
          <w:bCs/>
          <w:color w:val="000000"/>
          <w:kern w:val="0"/>
          <w:sz w:val="32"/>
          <w:szCs w:val="32"/>
        </w:rPr>
        <w:t>的构效关系</w:t>
      </w:r>
      <w:proofErr w:type="gramEnd"/>
      <w:r w:rsidRPr="00F74C31">
        <w:rPr>
          <w:rFonts w:eastAsia="仿宋_GB2312"/>
          <w:bCs/>
          <w:color w:val="000000"/>
          <w:kern w:val="0"/>
          <w:sz w:val="32"/>
          <w:szCs w:val="32"/>
        </w:rPr>
        <w:t>。</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2</w:t>
      </w:r>
      <w:r w:rsidRPr="00F74C31">
        <w:rPr>
          <w:rFonts w:eastAsia="仿宋_GB2312"/>
          <w:color w:val="000000"/>
          <w:kern w:val="0"/>
          <w:sz w:val="32"/>
          <w:szCs w:val="32"/>
          <w:lang w:val="zh-CN"/>
        </w:rPr>
        <w:t>）</w:t>
      </w:r>
      <w:r w:rsidRPr="00F74C31">
        <w:rPr>
          <w:rFonts w:eastAsia="仿宋_GB2312"/>
          <w:color w:val="000000"/>
          <w:kern w:val="0"/>
          <w:sz w:val="32"/>
          <w:szCs w:val="32"/>
        </w:rPr>
        <w:t>高性能硬质合金</w:t>
      </w:r>
      <w:r w:rsidRPr="00F74C31">
        <w:rPr>
          <w:rFonts w:eastAsia="仿宋_GB2312"/>
          <w:color w:val="000000"/>
          <w:kern w:val="0"/>
          <w:sz w:val="32"/>
          <w:szCs w:val="32"/>
          <w:lang w:val="zh-CN"/>
        </w:rPr>
        <w:t>材料及其表面镀层</w:t>
      </w:r>
      <w:r w:rsidRPr="00F74C31">
        <w:rPr>
          <w:rFonts w:eastAsia="仿宋_GB2312"/>
          <w:color w:val="000000"/>
          <w:kern w:val="0"/>
          <w:sz w:val="32"/>
          <w:szCs w:val="32"/>
          <w:lang w:val="zh-CN"/>
        </w:rPr>
        <w:t>(</w:t>
      </w:r>
      <w:r w:rsidRPr="00F74C31">
        <w:rPr>
          <w:rFonts w:eastAsia="仿宋_GB2312"/>
          <w:color w:val="000000"/>
          <w:kern w:val="0"/>
          <w:sz w:val="32"/>
          <w:szCs w:val="32"/>
          <w:lang w:val="zh-CN"/>
        </w:rPr>
        <w:t>申请代码选择</w:t>
      </w:r>
      <w:r w:rsidRPr="00F74C31">
        <w:rPr>
          <w:rFonts w:eastAsia="仿宋_GB2312"/>
          <w:color w:val="000000"/>
          <w:kern w:val="0"/>
          <w:sz w:val="32"/>
          <w:szCs w:val="32"/>
          <w:lang w:val="zh-CN"/>
        </w:rPr>
        <w:t>E01</w:t>
      </w:r>
      <w:r w:rsidRPr="00F74C31">
        <w:rPr>
          <w:rFonts w:eastAsia="仿宋_GB2312"/>
          <w:color w:val="000000"/>
          <w:kern w:val="0"/>
          <w:sz w:val="32"/>
          <w:szCs w:val="32"/>
          <w:lang w:val="zh-CN"/>
        </w:rPr>
        <w:t>的下属代码</w:t>
      </w:r>
      <w:r w:rsidRPr="00F74C31">
        <w:rPr>
          <w:rFonts w:eastAsia="仿宋_GB2312"/>
          <w:color w:val="000000"/>
          <w:kern w:val="0"/>
          <w:sz w:val="32"/>
          <w:szCs w:val="32"/>
          <w:lang w:val="zh-CN"/>
        </w:rPr>
        <w:t>)</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针对台州市模具、切削刀具产业</w:t>
      </w:r>
      <w:r w:rsidRPr="00F74C31">
        <w:rPr>
          <w:rFonts w:eastAsia="仿宋_GB2312"/>
          <w:color w:val="000000"/>
          <w:kern w:val="0"/>
          <w:sz w:val="32"/>
          <w:szCs w:val="32"/>
        </w:rPr>
        <w:t>升级换代</w:t>
      </w:r>
      <w:r w:rsidRPr="00F74C31">
        <w:rPr>
          <w:rFonts w:eastAsia="仿宋_GB2312"/>
          <w:color w:val="000000"/>
          <w:kern w:val="0"/>
          <w:sz w:val="32"/>
          <w:szCs w:val="32"/>
          <w:lang w:val="zh-CN"/>
        </w:rPr>
        <w:t>需求，</w:t>
      </w:r>
      <w:r w:rsidRPr="00F74C31">
        <w:rPr>
          <w:rFonts w:eastAsia="仿宋_GB2312"/>
          <w:color w:val="000000"/>
          <w:kern w:val="0"/>
          <w:sz w:val="32"/>
          <w:szCs w:val="32"/>
        </w:rPr>
        <w:t>开展</w:t>
      </w:r>
      <w:r w:rsidRPr="00F74C31">
        <w:rPr>
          <w:rFonts w:eastAsia="仿宋_GB2312"/>
          <w:color w:val="000000"/>
          <w:kern w:val="0"/>
          <w:sz w:val="32"/>
          <w:szCs w:val="32"/>
          <w:lang w:val="zh-CN"/>
        </w:rPr>
        <w:t>高强高耐磨</w:t>
      </w:r>
      <w:r w:rsidRPr="00F74C31">
        <w:rPr>
          <w:rFonts w:eastAsia="仿宋_GB2312"/>
          <w:color w:val="000000"/>
          <w:kern w:val="0"/>
          <w:sz w:val="32"/>
          <w:szCs w:val="32"/>
        </w:rPr>
        <w:t>高韧性</w:t>
      </w:r>
      <w:r w:rsidRPr="00F74C31">
        <w:rPr>
          <w:rFonts w:eastAsia="仿宋_GB2312"/>
          <w:color w:val="000000"/>
          <w:kern w:val="0"/>
          <w:sz w:val="32"/>
          <w:szCs w:val="32"/>
          <w:lang w:val="zh-CN"/>
        </w:rPr>
        <w:t>的</w:t>
      </w:r>
      <w:r w:rsidRPr="00F74C31">
        <w:rPr>
          <w:rFonts w:eastAsia="仿宋_GB2312"/>
          <w:color w:val="000000"/>
          <w:kern w:val="0"/>
          <w:sz w:val="32"/>
          <w:szCs w:val="32"/>
        </w:rPr>
        <w:t>硬质合金</w:t>
      </w:r>
      <w:r w:rsidRPr="00F74C31">
        <w:rPr>
          <w:rFonts w:eastAsia="仿宋_GB2312"/>
          <w:color w:val="000000"/>
          <w:kern w:val="0"/>
          <w:sz w:val="32"/>
          <w:szCs w:val="32"/>
          <w:lang w:val="zh-CN"/>
        </w:rPr>
        <w:t>新材料</w:t>
      </w:r>
      <w:r w:rsidRPr="00F74C31">
        <w:rPr>
          <w:rFonts w:eastAsia="仿宋_GB2312"/>
          <w:color w:val="000000"/>
          <w:kern w:val="0"/>
          <w:sz w:val="32"/>
          <w:szCs w:val="32"/>
        </w:rPr>
        <w:t>、</w:t>
      </w:r>
      <w:r w:rsidRPr="00F74C31">
        <w:rPr>
          <w:rFonts w:eastAsia="仿宋_GB2312"/>
          <w:color w:val="000000"/>
          <w:kern w:val="0"/>
          <w:sz w:val="32"/>
          <w:szCs w:val="32"/>
          <w:lang w:val="zh-CN"/>
        </w:rPr>
        <w:t>表面</w:t>
      </w:r>
      <w:r w:rsidRPr="00F74C31">
        <w:rPr>
          <w:rFonts w:eastAsia="仿宋_GB2312"/>
          <w:color w:val="000000"/>
          <w:kern w:val="0"/>
          <w:sz w:val="32"/>
          <w:szCs w:val="32"/>
        </w:rPr>
        <w:t>超硬涂</w:t>
      </w:r>
      <w:r w:rsidRPr="00F74C31">
        <w:rPr>
          <w:rFonts w:eastAsia="仿宋_GB2312"/>
          <w:color w:val="000000"/>
          <w:kern w:val="0"/>
          <w:sz w:val="32"/>
          <w:szCs w:val="32"/>
          <w:lang w:val="zh-CN"/>
        </w:rPr>
        <w:t>镀层</w:t>
      </w:r>
      <w:r w:rsidRPr="00F74C31">
        <w:rPr>
          <w:rFonts w:eastAsia="仿宋_GB2312"/>
          <w:color w:val="000000"/>
          <w:kern w:val="0"/>
          <w:sz w:val="32"/>
          <w:szCs w:val="32"/>
        </w:rPr>
        <w:t>等的设计、制备与应用基础研究</w:t>
      </w:r>
      <w:r w:rsidRPr="00F74C31">
        <w:rPr>
          <w:rFonts w:eastAsia="仿宋_GB2312"/>
          <w:color w:val="000000"/>
          <w:kern w:val="0"/>
          <w:sz w:val="32"/>
          <w:szCs w:val="32"/>
          <w:lang w:val="zh-CN"/>
        </w:rPr>
        <w:t>，</w:t>
      </w:r>
      <w:r w:rsidRPr="00F74C31">
        <w:rPr>
          <w:rFonts w:eastAsia="仿宋_GB2312"/>
          <w:color w:val="000000"/>
          <w:kern w:val="0"/>
          <w:sz w:val="32"/>
          <w:szCs w:val="32"/>
        </w:rPr>
        <w:t>阐明材料微观结构与加工性能的内在关联，揭示其增强增韧机制，突破提升刀模具加工精度与服役寿命的瓶颈问题。</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w:t>
      </w:r>
      <w:r w:rsidRPr="00F74C31">
        <w:rPr>
          <w:rFonts w:eastAsia="仿宋_GB2312"/>
          <w:color w:val="000000"/>
          <w:kern w:val="0"/>
          <w:sz w:val="32"/>
          <w:szCs w:val="32"/>
        </w:rPr>
        <w:t>3</w:t>
      </w:r>
      <w:r w:rsidRPr="00F74C31">
        <w:rPr>
          <w:rFonts w:eastAsia="仿宋_GB2312"/>
          <w:color w:val="000000"/>
          <w:kern w:val="0"/>
          <w:sz w:val="32"/>
          <w:szCs w:val="32"/>
        </w:rPr>
        <w:t>）高性能电致发光材料的应用基础</w:t>
      </w:r>
      <w:r w:rsidRPr="00F74C31">
        <w:rPr>
          <w:rFonts w:eastAsia="仿宋_GB2312"/>
          <w:color w:val="000000"/>
          <w:kern w:val="0"/>
          <w:sz w:val="32"/>
          <w:szCs w:val="32"/>
        </w:rPr>
        <w:t>(</w:t>
      </w:r>
      <w:r w:rsidRPr="00F74C31">
        <w:rPr>
          <w:rFonts w:eastAsia="仿宋_GB2312"/>
          <w:color w:val="000000"/>
          <w:kern w:val="0"/>
          <w:sz w:val="32"/>
          <w:szCs w:val="32"/>
        </w:rPr>
        <w:t>申请代码选择</w:t>
      </w:r>
      <w:r w:rsidRPr="00F74C31">
        <w:rPr>
          <w:rFonts w:eastAsia="仿宋_GB2312"/>
          <w:color w:val="000000"/>
          <w:kern w:val="0"/>
          <w:sz w:val="32"/>
          <w:szCs w:val="32"/>
        </w:rPr>
        <w:t>E03</w:t>
      </w:r>
      <w:r w:rsidRPr="00F74C31">
        <w:rPr>
          <w:rFonts w:eastAsia="仿宋_GB2312"/>
          <w:color w:val="000000"/>
          <w:kern w:val="0"/>
          <w:sz w:val="32"/>
          <w:szCs w:val="32"/>
        </w:rPr>
        <w:t>、</w:t>
      </w:r>
      <w:r w:rsidRPr="00F74C31">
        <w:rPr>
          <w:rFonts w:eastAsia="仿宋_GB2312"/>
          <w:color w:val="000000"/>
          <w:kern w:val="0"/>
          <w:sz w:val="32"/>
          <w:szCs w:val="32"/>
        </w:rPr>
        <w:t>E02</w:t>
      </w:r>
      <w:r w:rsidRPr="00F74C31">
        <w:rPr>
          <w:rFonts w:eastAsia="仿宋_GB2312"/>
          <w:color w:val="000000"/>
          <w:kern w:val="0"/>
          <w:sz w:val="32"/>
          <w:szCs w:val="32"/>
        </w:rPr>
        <w:t>的下属代码</w:t>
      </w:r>
      <w:r w:rsidRPr="00F74C31">
        <w:rPr>
          <w:rFonts w:eastAsia="仿宋_GB2312"/>
          <w:color w:val="000000"/>
          <w:kern w:val="0"/>
          <w:sz w:val="32"/>
          <w:szCs w:val="32"/>
        </w:rPr>
        <w:t>)</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面向台州市显示、发光产业升级需求，围绕激发态行为、光电转化基元步骤、器件老化机制等关键科学问题，针对金</w:t>
      </w:r>
      <w:r w:rsidRPr="00F74C31">
        <w:rPr>
          <w:rFonts w:eastAsia="仿宋_GB2312"/>
          <w:color w:val="000000"/>
          <w:kern w:val="0"/>
          <w:sz w:val="32"/>
          <w:szCs w:val="32"/>
        </w:rPr>
        <w:lastRenderedPageBreak/>
        <w:t>属配合物等新型发光材料在电致发光器件方面开展应用基础研究。</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w:t>
      </w:r>
      <w:r w:rsidRPr="00F74C31">
        <w:rPr>
          <w:rFonts w:eastAsia="仿宋_GB2312"/>
          <w:color w:val="000000"/>
          <w:kern w:val="0"/>
          <w:sz w:val="32"/>
          <w:szCs w:val="32"/>
        </w:rPr>
        <w:t>4</w:t>
      </w:r>
      <w:r w:rsidRPr="00F74C31">
        <w:rPr>
          <w:rFonts w:eastAsia="仿宋_GB2312"/>
          <w:color w:val="000000"/>
          <w:kern w:val="0"/>
          <w:sz w:val="32"/>
          <w:szCs w:val="32"/>
        </w:rPr>
        <w:t>）高分子材料轻量化、高性能化及功能化中的关键问题</w:t>
      </w:r>
      <w:r w:rsidRPr="00F74C31">
        <w:rPr>
          <w:rFonts w:eastAsia="仿宋_GB2312"/>
          <w:color w:val="000000"/>
          <w:kern w:val="0"/>
          <w:sz w:val="32"/>
          <w:szCs w:val="32"/>
        </w:rPr>
        <w:t>(</w:t>
      </w:r>
      <w:r w:rsidRPr="00F74C31">
        <w:rPr>
          <w:rFonts w:eastAsia="仿宋_GB2312"/>
          <w:color w:val="000000"/>
          <w:kern w:val="0"/>
          <w:sz w:val="32"/>
          <w:szCs w:val="32"/>
        </w:rPr>
        <w:t>申请代码选择</w:t>
      </w:r>
      <w:r w:rsidRPr="00F74C31">
        <w:rPr>
          <w:rFonts w:eastAsia="仿宋_GB2312"/>
          <w:color w:val="000000"/>
          <w:kern w:val="0"/>
          <w:sz w:val="32"/>
          <w:szCs w:val="32"/>
        </w:rPr>
        <w:t>E03</w:t>
      </w:r>
      <w:r w:rsidRPr="00F74C31">
        <w:rPr>
          <w:rFonts w:eastAsia="仿宋_GB2312"/>
          <w:color w:val="000000"/>
          <w:kern w:val="0"/>
          <w:sz w:val="32"/>
          <w:szCs w:val="32"/>
        </w:rPr>
        <w:t>的下属代码</w:t>
      </w:r>
      <w:r w:rsidRPr="00F74C31">
        <w:rPr>
          <w:rFonts w:eastAsia="仿宋_GB2312"/>
          <w:color w:val="000000"/>
          <w:kern w:val="0"/>
          <w:sz w:val="32"/>
          <w:szCs w:val="32"/>
        </w:rPr>
        <w:t>)</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针对台州塑料、橡胶等相关产业，开展高性能多孔聚合物复合材料相关基础研究，包括多孔材料的结构调控、纤维增强以及电磁屏蔽、透波、导电、抗菌、阻燃等功能化改性的结构</w:t>
      </w:r>
      <w:r w:rsidRPr="00F74C31">
        <w:rPr>
          <w:rFonts w:eastAsia="仿宋_GB2312"/>
          <w:color w:val="000000"/>
          <w:kern w:val="0"/>
          <w:sz w:val="32"/>
          <w:szCs w:val="32"/>
        </w:rPr>
        <w:t>-</w:t>
      </w:r>
      <w:r w:rsidRPr="00F74C31">
        <w:rPr>
          <w:rFonts w:eastAsia="仿宋_GB2312"/>
          <w:color w:val="000000"/>
          <w:kern w:val="0"/>
          <w:sz w:val="32"/>
          <w:szCs w:val="32"/>
        </w:rPr>
        <w:t>形态</w:t>
      </w:r>
      <w:r w:rsidRPr="00F74C31">
        <w:rPr>
          <w:rFonts w:eastAsia="仿宋_GB2312"/>
          <w:color w:val="000000"/>
          <w:kern w:val="0"/>
          <w:sz w:val="32"/>
          <w:szCs w:val="32"/>
        </w:rPr>
        <w:t>-</w:t>
      </w:r>
      <w:r w:rsidRPr="00F74C31">
        <w:rPr>
          <w:rFonts w:eastAsia="仿宋_GB2312"/>
          <w:color w:val="000000"/>
          <w:kern w:val="0"/>
          <w:sz w:val="32"/>
          <w:szCs w:val="32"/>
        </w:rPr>
        <w:t>性能关系及其演化规律等基础科学问题，探究性能调控机制。</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w:t>
      </w:r>
      <w:r w:rsidRPr="00F74C31">
        <w:rPr>
          <w:rFonts w:eastAsia="仿宋_GB2312"/>
          <w:color w:val="000000"/>
          <w:kern w:val="0"/>
          <w:sz w:val="32"/>
          <w:szCs w:val="32"/>
        </w:rPr>
        <w:t>5</w:t>
      </w:r>
      <w:r w:rsidRPr="00F74C31">
        <w:rPr>
          <w:rFonts w:eastAsia="仿宋_GB2312"/>
          <w:color w:val="000000"/>
          <w:kern w:val="0"/>
          <w:sz w:val="32"/>
          <w:szCs w:val="32"/>
        </w:rPr>
        <w:t>）电驱动系统</w:t>
      </w:r>
      <w:proofErr w:type="gramStart"/>
      <w:r w:rsidRPr="00F74C31">
        <w:rPr>
          <w:rFonts w:eastAsia="仿宋_GB2312"/>
          <w:color w:val="000000"/>
          <w:kern w:val="0"/>
          <w:sz w:val="32"/>
          <w:szCs w:val="32"/>
        </w:rPr>
        <w:t>扭振预测</w:t>
      </w:r>
      <w:proofErr w:type="gramEnd"/>
      <w:r w:rsidRPr="00F74C31">
        <w:rPr>
          <w:rFonts w:eastAsia="仿宋_GB2312"/>
          <w:color w:val="000000"/>
          <w:kern w:val="0"/>
          <w:sz w:val="32"/>
          <w:szCs w:val="32"/>
        </w:rPr>
        <w:t>理论与抑制方法研究（申请代码选择</w:t>
      </w:r>
      <w:r w:rsidRPr="00F74C31">
        <w:rPr>
          <w:rFonts w:eastAsia="仿宋_GB2312"/>
          <w:color w:val="000000"/>
          <w:kern w:val="0"/>
          <w:sz w:val="32"/>
          <w:szCs w:val="32"/>
        </w:rPr>
        <w:t>E05</w:t>
      </w:r>
      <w:r w:rsidRPr="00F74C31">
        <w:rPr>
          <w:rFonts w:eastAsia="仿宋_GB2312"/>
          <w:color w:val="000000"/>
          <w:kern w:val="0"/>
          <w:sz w:val="32"/>
          <w:szCs w:val="32"/>
        </w:rPr>
        <w:t>的下属代码）</w:t>
      </w:r>
    </w:p>
    <w:p w:rsidR="006A0A0A" w:rsidRPr="00F74C31" w:rsidRDefault="006A0A0A" w:rsidP="006A0A0A">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以电机</w:t>
      </w:r>
      <w:r w:rsidRPr="00F74C31">
        <w:rPr>
          <w:rFonts w:eastAsia="仿宋_GB2312"/>
          <w:color w:val="000000"/>
          <w:kern w:val="0"/>
          <w:sz w:val="32"/>
          <w:szCs w:val="32"/>
        </w:rPr>
        <w:t>-</w:t>
      </w:r>
      <w:r w:rsidRPr="00F74C31">
        <w:rPr>
          <w:rFonts w:eastAsia="仿宋_GB2312"/>
          <w:color w:val="000000"/>
          <w:kern w:val="0"/>
          <w:sz w:val="32"/>
          <w:szCs w:val="32"/>
        </w:rPr>
        <w:t>变速器高度集成的电驱动系统为研究对象，揭示机电复合系统多参数耦合作用机理，阐明系统动力学特性、</w:t>
      </w:r>
      <w:proofErr w:type="gramStart"/>
      <w:r w:rsidRPr="00F74C31">
        <w:rPr>
          <w:rFonts w:eastAsia="仿宋_GB2312"/>
          <w:color w:val="000000"/>
          <w:kern w:val="0"/>
          <w:sz w:val="32"/>
          <w:szCs w:val="32"/>
        </w:rPr>
        <w:t>扭振产生</w:t>
      </w:r>
      <w:proofErr w:type="gramEnd"/>
      <w:r w:rsidRPr="00F74C31">
        <w:rPr>
          <w:rFonts w:eastAsia="仿宋_GB2312"/>
          <w:color w:val="000000"/>
          <w:kern w:val="0"/>
          <w:sz w:val="32"/>
          <w:szCs w:val="32"/>
        </w:rPr>
        <w:t>机制及传递特性，研究电驱动系统</w:t>
      </w:r>
      <w:proofErr w:type="gramStart"/>
      <w:r w:rsidRPr="00F74C31">
        <w:rPr>
          <w:rFonts w:eastAsia="仿宋_GB2312"/>
          <w:color w:val="000000"/>
          <w:kern w:val="0"/>
          <w:sz w:val="32"/>
          <w:szCs w:val="32"/>
        </w:rPr>
        <w:t>扭振预测</w:t>
      </w:r>
      <w:proofErr w:type="gramEnd"/>
      <w:r w:rsidRPr="00F74C31">
        <w:rPr>
          <w:rFonts w:eastAsia="仿宋_GB2312"/>
          <w:color w:val="000000"/>
          <w:kern w:val="0"/>
          <w:sz w:val="32"/>
          <w:szCs w:val="32"/>
        </w:rPr>
        <w:t>及抑制理论与方法。</w:t>
      </w:r>
    </w:p>
    <w:p w:rsidR="006A0A0A" w:rsidRPr="00F74C31" w:rsidRDefault="006A0A0A" w:rsidP="006A0A0A">
      <w:pPr>
        <w:spacing w:line="50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lang w:val="zh-CN"/>
        </w:rPr>
        <w:t>6</w:t>
      </w:r>
      <w:r w:rsidRPr="00F74C31">
        <w:rPr>
          <w:rFonts w:eastAsia="仿宋_GB2312"/>
          <w:color w:val="000000"/>
          <w:kern w:val="0"/>
          <w:sz w:val="32"/>
          <w:szCs w:val="32"/>
          <w:lang w:val="zh-CN"/>
        </w:rPr>
        <w:t>）机械零部件疲劳评价与特种加工方法研究（申请代码选择</w:t>
      </w:r>
      <w:r w:rsidRPr="00F74C31">
        <w:rPr>
          <w:rFonts w:eastAsia="仿宋_GB2312"/>
          <w:color w:val="000000"/>
          <w:kern w:val="0"/>
          <w:sz w:val="32"/>
          <w:szCs w:val="32"/>
          <w:lang w:val="zh-CN"/>
        </w:rPr>
        <w:t>E05</w:t>
      </w:r>
      <w:r w:rsidRPr="00F74C31">
        <w:rPr>
          <w:rFonts w:eastAsia="仿宋_GB2312"/>
          <w:color w:val="000000"/>
          <w:kern w:val="0"/>
          <w:sz w:val="32"/>
          <w:szCs w:val="32"/>
          <w:lang w:val="zh-CN"/>
        </w:rPr>
        <w:t>、</w:t>
      </w:r>
      <w:r w:rsidRPr="00F74C31">
        <w:rPr>
          <w:rFonts w:eastAsia="仿宋_GB2312"/>
          <w:color w:val="000000"/>
          <w:kern w:val="0"/>
          <w:sz w:val="32"/>
          <w:szCs w:val="32"/>
          <w:lang w:val="zh-CN"/>
        </w:rPr>
        <w:t>E06</w:t>
      </w:r>
      <w:r w:rsidRPr="00F74C31">
        <w:rPr>
          <w:rFonts w:eastAsia="仿宋_GB2312"/>
          <w:color w:val="000000"/>
          <w:kern w:val="0"/>
          <w:sz w:val="32"/>
          <w:szCs w:val="32"/>
          <w:lang w:val="zh-CN"/>
        </w:rPr>
        <w:t>的下属代码）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面向台州发展汽车制造或通用机械发展需求，揭示基于应力、频率动态行为的机械零部件疲劳强度评价机制，研究机械零部件的疲劳评价与预测方法，突破零部件加工所用切</w:t>
      </w:r>
      <w:r w:rsidRPr="00F74C31">
        <w:rPr>
          <w:rFonts w:eastAsia="仿宋_GB2312"/>
          <w:color w:val="000000"/>
          <w:kern w:val="0"/>
          <w:sz w:val="32"/>
          <w:szCs w:val="32"/>
          <w:lang w:val="zh-CN"/>
        </w:rPr>
        <w:t>/</w:t>
      </w:r>
      <w:r w:rsidRPr="00F74C31">
        <w:rPr>
          <w:rFonts w:eastAsia="仿宋_GB2312"/>
          <w:color w:val="000000"/>
          <w:kern w:val="0"/>
          <w:sz w:val="32"/>
          <w:szCs w:val="32"/>
          <w:lang w:val="zh-CN"/>
        </w:rPr>
        <w:t>磨削刀具尤其是超硬刀具的制备技术。</w:t>
      </w:r>
    </w:p>
    <w:p w:rsidR="006A0A0A" w:rsidRPr="00F74C31" w:rsidRDefault="006A0A0A" w:rsidP="006A0A0A">
      <w:pPr>
        <w:spacing w:line="50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lang w:val="zh-CN"/>
        </w:rPr>
        <w:t>7</w:t>
      </w:r>
      <w:r w:rsidRPr="00F74C31">
        <w:rPr>
          <w:rFonts w:eastAsia="仿宋_GB2312"/>
          <w:color w:val="000000"/>
          <w:kern w:val="0"/>
          <w:sz w:val="32"/>
          <w:szCs w:val="32"/>
          <w:lang w:val="zh-CN"/>
        </w:rPr>
        <w:t>）通用航空装备设计理论与方法研究（申请代码选择</w:t>
      </w:r>
      <w:r w:rsidRPr="00F74C31">
        <w:rPr>
          <w:rFonts w:eastAsia="仿宋_GB2312"/>
          <w:color w:val="000000"/>
          <w:kern w:val="0"/>
          <w:sz w:val="32"/>
          <w:szCs w:val="32"/>
          <w:lang w:val="zh-CN"/>
        </w:rPr>
        <w:t>E05</w:t>
      </w:r>
      <w:r w:rsidRPr="00F74C31">
        <w:rPr>
          <w:rFonts w:eastAsia="仿宋_GB2312"/>
          <w:color w:val="000000"/>
          <w:kern w:val="0"/>
          <w:sz w:val="32"/>
          <w:szCs w:val="32"/>
          <w:lang w:val="zh-CN"/>
        </w:rPr>
        <w:t>的下属代码）</w:t>
      </w:r>
      <w:r w:rsidRPr="00F74C31">
        <w:rPr>
          <w:rFonts w:eastAsia="仿宋_GB2312"/>
          <w:color w:val="000000"/>
          <w:kern w:val="0"/>
          <w:sz w:val="32"/>
          <w:szCs w:val="32"/>
          <w:lang w:val="zh-CN"/>
        </w:rPr>
        <w:br/>
        <w:t xml:space="preserve">    </w:t>
      </w:r>
      <w:r w:rsidRPr="00F74C31">
        <w:rPr>
          <w:rFonts w:eastAsia="仿宋_GB2312"/>
          <w:color w:val="000000"/>
          <w:kern w:val="0"/>
          <w:sz w:val="32"/>
          <w:szCs w:val="32"/>
          <w:lang w:val="zh-CN"/>
        </w:rPr>
        <w:t>面向通用航空产业发展需要，阐明微小型飞行器升力机制，揭示气固耦合及升力增效机理，研究多模故障系统安全</w:t>
      </w:r>
      <w:r w:rsidRPr="00F74C31">
        <w:rPr>
          <w:rFonts w:eastAsia="仿宋_GB2312"/>
          <w:color w:val="000000"/>
          <w:kern w:val="0"/>
          <w:sz w:val="32"/>
          <w:szCs w:val="32"/>
          <w:lang w:val="zh-CN"/>
        </w:rPr>
        <w:lastRenderedPageBreak/>
        <w:t>性评估方法与适航性验证理论。</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2. </w:t>
      </w:r>
      <w:r w:rsidRPr="00F74C31">
        <w:rPr>
          <w:rFonts w:eastAsia="仿宋_GB2312"/>
          <w:b/>
          <w:color w:val="000000"/>
          <w:sz w:val="32"/>
          <w:szCs w:val="32"/>
        </w:rPr>
        <w:t>联合方为北京中卫生物科研转化研究中心</w:t>
      </w:r>
    </w:p>
    <w:p w:rsidR="006A0A0A" w:rsidRPr="00F74C31" w:rsidRDefault="006A0A0A" w:rsidP="006A0A0A">
      <w:pPr>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）生物材料与医学基础研究（申请代码选择</w:t>
      </w:r>
      <w:r w:rsidRPr="00F74C31">
        <w:rPr>
          <w:rFonts w:eastAsia="仿宋_GB2312"/>
          <w:color w:val="000000"/>
          <w:sz w:val="32"/>
          <w:szCs w:val="32"/>
        </w:rPr>
        <w:t>E03</w:t>
      </w:r>
      <w:r w:rsidRPr="00F74C31">
        <w:rPr>
          <w:rFonts w:eastAsia="仿宋_GB2312"/>
          <w:color w:val="000000"/>
          <w:sz w:val="32"/>
          <w:szCs w:val="32"/>
        </w:rPr>
        <w:t>或</w:t>
      </w:r>
      <w:r w:rsidRPr="00F74C31">
        <w:rPr>
          <w:rFonts w:eastAsia="仿宋_GB2312"/>
          <w:color w:val="000000"/>
          <w:sz w:val="32"/>
          <w:szCs w:val="32"/>
        </w:rPr>
        <w:t>H</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研究生物材料的生物功能化改性机制以及生物材料与生物体相互作用机制；开展生物材料与生物体再生相关机制，生物材料改性及其生物学效应研究；开展生物材料成骨与成血管化机制研究。</w:t>
      </w:r>
    </w:p>
    <w:p w:rsidR="006A0A0A" w:rsidRPr="00F74C31" w:rsidRDefault="006A0A0A" w:rsidP="006A0A0A">
      <w:pPr>
        <w:spacing w:line="560" w:lineRule="exact"/>
        <w:ind w:firstLineChars="200" w:firstLine="643"/>
        <w:rPr>
          <w:rFonts w:eastAsia="仿宋_GB2312"/>
          <w:b/>
          <w:bCs/>
          <w:color w:val="000000"/>
          <w:kern w:val="0"/>
          <w:sz w:val="32"/>
          <w:szCs w:val="32"/>
          <w:lang w:val="zh-CN"/>
        </w:rPr>
      </w:pPr>
      <w:r w:rsidRPr="00F74C31">
        <w:rPr>
          <w:rFonts w:eastAsia="仿宋_GB2312"/>
          <w:b/>
          <w:color w:val="000000"/>
          <w:sz w:val="32"/>
          <w:szCs w:val="32"/>
        </w:rPr>
        <w:t xml:space="preserve">3. </w:t>
      </w:r>
      <w:r w:rsidRPr="00F74C31">
        <w:rPr>
          <w:rFonts w:eastAsia="仿宋_GB2312"/>
          <w:b/>
          <w:color w:val="000000"/>
          <w:sz w:val="32"/>
          <w:szCs w:val="32"/>
        </w:rPr>
        <w:t>联合方为</w:t>
      </w:r>
      <w:r w:rsidRPr="00F74C31">
        <w:rPr>
          <w:rFonts w:eastAsia="仿宋_GB2312"/>
          <w:b/>
          <w:bCs/>
          <w:color w:val="000000"/>
          <w:kern w:val="0"/>
          <w:sz w:val="32"/>
          <w:szCs w:val="32"/>
          <w:lang w:val="zh-CN"/>
        </w:rPr>
        <w:t>衢州市政府</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1</w:t>
      </w:r>
      <w:r w:rsidRPr="00F74C31">
        <w:rPr>
          <w:rFonts w:eastAsia="仿宋_GB2312"/>
          <w:color w:val="000000"/>
          <w:kern w:val="0"/>
          <w:sz w:val="32"/>
          <w:szCs w:val="32"/>
          <w:lang w:val="zh-CN"/>
        </w:rPr>
        <w:t>）</w:t>
      </w:r>
      <w:r w:rsidRPr="00F74C31">
        <w:rPr>
          <w:rFonts w:eastAsia="仿宋_GB2312"/>
          <w:color w:val="000000"/>
          <w:sz w:val="32"/>
          <w:szCs w:val="32"/>
        </w:rPr>
        <w:t>高比能锂离子电池负极材料（申请代码选择</w:t>
      </w:r>
      <w:r w:rsidRPr="00F74C31">
        <w:rPr>
          <w:rFonts w:eastAsia="仿宋_GB2312"/>
          <w:color w:val="000000"/>
          <w:sz w:val="32"/>
          <w:szCs w:val="32"/>
        </w:rPr>
        <w:t>E02</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围绕硅基储锂负极材料的容量衰减、体积效应、表界面不稳定等难题，开展高容量硅基材料的表界面修饰、微结构调控</w:t>
      </w:r>
      <w:proofErr w:type="gramStart"/>
      <w:r w:rsidRPr="00F74C31">
        <w:rPr>
          <w:rFonts w:eastAsia="仿宋_GB2312"/>
          <w:color w:val="000000"/>
          <w:sz w:val="32"/>
          <w:szCs w:val="32"/>
        </w:rPr>
        <w:t>及构效</w:t>
      </w:r>
      <w:proofErr w:type="gramEnd"/>
      <w:r w:rsidRPr="00F74C31">
        <w:rPr>
          <w:rFonts w:eastAsia="仿宋_GB2312"/>
          <w:color w:val="000000"/>
          <w:sz w:val="32"/>
          <w:szCs w:val="32"/>
        </w:rPr>
        <w:t>关系研究，形成可工业化的硅负极材料制备、结构调控及表面修饰关键技术，显著提升</w:t>
      </w:r>
      <w:proofErr w:type="gramStart"/>
      <w:r w:rsidRPr="00F74C31">
        <w:rPr>
          <w:rFonts w:eastAsia="仿宋_GB2312"/>
          <w:color w:val="000000"/>
          <w:sz w:val="32"/>
          <w:szCs w:val="32"/>
        </w:rPr>
        <w:t>锂</w:t>
      </w:r>
      <w:proofErr w:type="gramEnd"/>
      <w:r w:rsidRPr="00F74C31">
        <w:rPr>
          <w:rFonts w:eastAsia="仿宋_GB2312"/>
          <w:color w:val="000000"/>
          <w:sz w:val="32"/>
          <w:szCs w:val="32"/>
        </w:rPr>
        <w:t>离子电池比能量和循环性能。</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2</w:t>
      </w:r>
      <w:r w:rsidRPr="00F74C31">
        <w:rPr>
          <w:rFonts w:eastAsia="仿宋_GB2312"/>
          <w:color w:val="000000"/>
          <w:sz w:val="32"/>
          <w:szCs w:val="32"/>
        </w:rPr>
        <w:t>）基于激光焊接技术的超级电容器构筑及其界面行为研究（申请代码选择</w:t>
      </w:r>
      <w:r w:rsidRPr="00F74C31">
        <w:rPr>
          <w:rFonts w:eastAsia="仿宋_GB2312"/>
          <w:color w:val="000000"/>
          <w:sz w:val="32"/>
          <w:szCs w:val="32"/>
        </w:rPr>
        <w:t>B03</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为提高微型超级电容器的储能性能，通过激光焊接技术发展具有普适性的图案化电极加工工艺，构筑图案化电极并组装叉指型超级电容器，研究构筑过程中的纳米焊接界面行为及其与复合电极材料电化学性能之间的关系。</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lastRenderedPageBreak/>
        <w:t>（</w:t>
      </w:r>
      <w:r w:rsidRPr="00F74C31">
        <w:rPr>
          <w:rFonts w:eastAsia="仿宋_GB2312"/>
          <w:color w:val="000000"/>
          <w:sz w:val="32"/>
          <w:szCs w:val="32"/>
        </w:rPr>
        <w:t>3</w:t>
      </w:r>
      <w:r w:rsidRPr="00F74C31">
        <w:rPr>
          <w:rFonts w:eastAsia="仿宋_GB2312"/>
          <w:color w:val="000000"/>
          <w:sz w:val="32"/>
          <w:szCs w:val="32"/>
        </w:rPr>
        <w:t>）生物医用智能高分子材料（申请代码选择</w:t>
      </w:r>
      <w:r w:rsidRPr="00F74C31">
        <w:rPr>
          <w:rFonts w:eastAsia="仿宋_GB2312"/>
          <w:color w:val="000000"/>
          <w:sz w:val="32"/>
          <w:szCs w:val="32"/>
        </w:rPr>
        <w:t>E03</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利用</w:t>
      </w:r>
      <w:proofErr w:type="gramStart"/>
      <w:r w:rsidRPr="00F74C31">
        <w:rPr>
          <w:rFonts w:eastAsia="仿宋_GB2312"/>
          <w:color w:val="000000"/>
          <w:sz w:val="32"/>
          <w:szCs w:val="32"/>
        </w:rPr>
        <w:t>动态价健</w:t>
      </w:r>
      <w:proofErr w:type="gramEnd"/>
      <w:r w:rsidRPr="00F74C31">
        <w:rPr>
          <w:rFonts w:eastAsia="仿宋_GB2312"/>
          <w:color w:val="000000"/>
          <w:sz w:val="32"/>
          <w:szCs w:val="32"/>
        </w:rPr>
        <w:t>、非共价键、超分子自组装等技术，发展面向智能血管支架、体内手术缝合线等生物医用光</w:t>
      </w:r>
      <w:r w:rsidRPr="00F74C31">
        <w:rPr>
          <w:rFonts w:eastAsia="仿宋_GB2312"/>
          <w:color w:val="000000"/>
          <w:sz w:val="32"/>
          <w:szCs w:val="32"/>
        </w:rPr>
        <w:t>-</w:t>
      </w:r>
      <w:r w:rsidRPr="00F74C31">
        <w:rPr>
          <w:rFonts w:eastAsia="仿宋_GB2312"/>
          <w:color w:val="000000"/>
          <w:sz w:val="32"/>
          <w:szCs w:val="32"/>
        </w:rPr>
        <w:t>电双重响应形状记忆材料，重点探究基于功能导向的高分子材料设计、结构形态及其性能调控的基础科学问题，建立结构</w:t>
      </w:r>
      <w:r w:rsidRPr="00F74C31">
        <w:rPr>
          <w:rFonts w:eastAsia="仿宋_GB2312"/>
          <w:color w:val="000000"/>
          <w:sz w:val="32"/>
          <w:szCs w:val="32"/>
        </w:rPr>
        <w:t>-</w:t>
      </w:r>
      <w:r w:rsidRPr="00F74C31">
        <w:rPr>
          <w:rFonts w:eastAsia="仿宋_GB2312"/>
          <w:color w:val="000000"/>
          <w:sz w:val="32"/>
          <w:szCs w:val="32"/>
        </w:rPr>
        <w:t>形态</w:t>
      </w:r>
      <w:r w:rsidRPr="00F74C31">
        <w:rPr>
          <w:rFonts w:eastAsia="仿宋_GB2312"/>
          <w:color w:val="000000"/>
          <w:sz w:val="32"/>
          <w:szCs w:val="32"/>
        </w:rPr>
        <w:t>-</w:t>
      </w:r>
      <w:r w:rsidRPr="00F74C31">
        <w:rPr>
          <w:rFonts w:eastAsia="仿宋_GB2312"/>
          <w:color w:val="000000"/>
          <w:sz w:val="32"/>
          <w:szCs w:val="32"/>
        </w:rPr>
        <w:t>性能模型。</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4</w:t>
      </w:r>
      <w:r w:rsidRPr="00F74C31">
        <w:rPr>
          <w:rFonts w:eastAsia="仿宋_GB2312"/>
          <w:color w:val="000000"/>
          <w:sz w:val="32"/>
          <w:szCs w:val="32"/>
        </w:rPr>
        <w:t>）多相多组分加成型液体硅橡胶的流变行为与粘接机理研究（申请代码选择</w:t>
      </w:r>
      <w:r w:rsidRPr="00F74C31">
        <w:rPr>
          <w:rFonts w:eastAsia="仿宋_GB2312"/>
          <w:color w:val="000000"/>
          <w:sz w:val="32"/>
          <w:szCs w:val="32"/>
        </w:rPr>
        <w:t>B03</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开发具有临界</w:t>
      </w:r>
      <w:proofErr w:type="gramStart"/>
      <w:r w:rsidRPr="00F74C31">
        <w:rPr>
          <w:rFonts w:eastAsia="仿宋_GB2312"/>
          <w:color w:val="000000"/>
          <w:sz w:val="32"/>
          <w:szCs w:val="32"/>
        </w:rPr>
        <w:t>相行为</w:t>
      </w:r>
      <w:proofErr w:type="gramEnd"/>
      <w:r w:rsidRPr="00F74C31">
        <w:rPr>
          <w:rFonts w:eastAsia="仿宋_GB2312"/>
          <w:color w:val="000000"/>
          <w:sz w:val="32"/>
          <w:szCs w:val="32"/>
        </w:rPr>
        <w:t>的加成型液体硅橡胶纳米复合体系，研究临界共混物组分间相互作用及其对共混物基体凝聚态结构演变和相分离的影响，阐明震荡剪切、稳态剪切、拉伸流变三种不同流场作用下复合体系的</w:t>
      </w:r>
      <w:proofErr w:type="gramStart"/>
      <w:r w:rsidRPr="00F74C31">
        <w:rPr>
          <w:rFonts w:eastAsia="仿宋_GB2312"/>
          <w:color w:val="000000"/>
          <w:sz w:val="32"/>
          <w:szCs w:val="32"/>
        </w:rPr>
        <w:t>特征粘弹响应</w:t>
      </w:r>
      <w:proofErr w:type="gramEnd"/>
      <w:r w:rsidRPr="00F74C31">
        <w:rPr>
          <w:rFonts w:eastAsia="仿宋_GB2312"/>
          <w:color w:val="000000"/>
          <w:sz w:val="32"/>
          <w:szCs w:val="32"/>
        </w:rPr>
        <w:t>，并研究该体系与不同基材的粘接机理，为加成型液体硅橡胶在电子电器方面的应用提供解决方案。</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5</w:t>
      </w:r>
      <w:r w:rsidRPr="00F74C31">
        <w:rPr>
          <w:rFonts w:eastAsia="仿宋_GB2312"/>
          <w:color w:val="000000"/>
          <w:sz w:val="32"/>
          <w:szCs w:val="32"/>
        </w:rPr>
        <w:t>）防油型有机硅隔离</w:t>
      </w:r>
      <w:proofErr w:type="gramStart"/>
      <w:r w:rsidRPr="00F74C31">
        <w:rPr>
          <w:rFonts w:eastAsia="仿宋_GB2312"/>
          <w:color w:val="000000"/>
          <w:sz w:val="32"/>
          <w:szCs w:val="32"/>
        </w:rPr>
        <w:t>膜设计</w:t>
      </w:r>
      <w:proofErr w:type="gramEnd"/>
      <w:r w:rsidRPr="00F74C31">
        <w:rPr>
          <w:rFonts w:eastAsia="仿宋_GB2312"/>
          <w:color w:val="000000"/>
          <w:sz w:val="32"/>
          <w:szCs w:val="32"/>
        </w:rPr>
        <w:t>与可控制备（申请代码选择</w:t>
      </w:r>
      <w:r w:rsidRPr="00F74C31">
        <w:rPr>
          <w:rFonts w:eastAsia="仿宋_GB2312"/>
          <w:color w:val="000000"/>
          <w:sz w:val="32"/>
          <w:szCs w:val="32"/>
        </w:rPr>
        <w:t>B04</w:t>
      </w:r>
      <w:r w:rsidRPr="00F74C31">
        <w:rPr>
          <w:rFonts w:eastAsia="仿宋_GB2312"/>
          <w:color w:val="000000"/>
          <w:sz w:val="32"/>
          <w:szCs w:val="32"/>
        </w:rPr>
        <w:t>的下属代码）</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发展新型有机硅隔离膜的可控制备工艺，研究其防油机制，建立有机硅材料结构与防油性能</w:t>
      </w:r>
      <w:proofErr w:type="gramStart"/>
      <w:r w:rsidRPr="00F74C31">
        <w:rPr>
          <w:rFonts w:eastAsia="仿宋_GB2312"/>
          <w:color w:val="000000"/>
          <w:sz w:val="32"/>
          <w:szCs w:val="32"/>
        </w:rPr>
        <w:t>的构效关系</w:t>
      </w:r>
      <w:proofErr w:type="gramEnd"/>
      <w:r w:rsidRPr="00F74C31">
        <w:rPr>
          <w:rFonts w:eastAsia="仿宋_GB2312"/>
          <w:color w:val="000000"/>
          <w:sz w:val="32"/>
          <w:szCs w:val="32"/>
        </w:rPr>
        <w:t>，提升有机硅隔离膜耐油等级。</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6</w:t>
      </w:r>
      <w:r w:rsidRPr="00F74C31">
        <w:rPr>
          <w:rFonts w:eastAsia="仿宋_GB2312"/>
          <w:color w:val="000000"/>
          <w:kern w:val="0"/>
          <w:sz w:val="32"/>
          <w:szCs w:val="32"/>
          <w:lang w:val="zh-CN"/>
        </w:rPr>
        <w:t>）</w:t>
      </w:r>
      <w:r w:rsidRPr="00F74C31">
        <w:rPr>
          <w:rFonts w:eastAsia="仿宋_GB2312"/>
          <w:color w:val="000000"/>
          <w:sz w:val="32"/>
          <w:szCs w:val="32"/>
        </w:rPr>
        <w:t>苯基氯硅烷</w:t>
      </w:r>
      <w:proofErr w:type="gramStart"/>
      <w:r w:rsidRPr="00F74C31">
        <w:rPr>
          <w:rFonts w:eastAsia="仿宋_GB2312"/>
          <w:color w:val="000000"/>
          <w:sz w:val="32"/>
          <w:szCs w:val="32"/>
        </w:rPr>
        <w:t>高沸物催化</w:t>
      </w:r>
      <w:proofErr w:type="gramEnd"/>
      <w:r w:rsidRPr="00F74C31">
        <w:rPr>
          <w:rFonts w:eastAsia="仿宋_GB2312"/>
          <w:color w:val="000000"/>
          <w:sz w:val="32"/>
          <w:szCs w:val="32"/>
        </w:rPr>
        <w:t>裂解材料与机理研究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B03</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jc w:val="left"/>
        <w:rPr>
          <w:rFonts w:eastAsia="仿宋_GB2312"/>
          <w:color w:val="000000"/>
          <w:sz w:val="32"/>
          <w:szCs w:val="32"/>
        </w:rPr>
      </w:pPr>
      <w:r w:rsidRPr="00F74C31">
        <w:rPr>
          <w:rFonts w:eastAsia="仿宋_GB2312"/>
          <w:color w:val="000000"/>
          <w:sz w:val="32"/>
          <w:szCs w:val="32"/>
        </w:rPr>
        <w:t>利用可再生资源合成高比表面积的多孔</w:t>
      </w:r>
      <w:proofErr w:type="gramStart"/>
      <w:r w:rsidRPr="00F74C31">
        <w:rPr>
          <w:rFonts w:eastAsia="仿宋_GB2312"/>
          <w:color w:val="000000"/>
          <w:sz w:val="32"/>
          <w:szCs w:val="32"/>
        </w:rPr>
        <w:t>氮杂碳材料</w:t>
      </w:r>
      <w:proofErr w:type="gramEnd"/>
      <w:r w:rsidRPr="00F74C31">
        <w:rPr>
          <w:rFonts w:eastAsia="仿宋_GB2312"/>
          <w:color w:val="000000"/>
          <w:sz w:val="32"/>
          <w:szCs w:val="32"/>
        </w:rPr>
        <w:t>，通过异相配位等作用设计苯基氯硅烷</w:t>
      </w:r>
      <w:proofErr w:type="gramStart"/>
      <w:r w:rsidRPr="00F74C31">
        <w:rPr>
          <w:rFonts w:eastAsia="仿宋_GB2312"/>
          <w:color w:val="000000"/>
          <w:sz w:val="32"/>
          <w:szCs w:val="32"/>
        </w:rPr>
        <w:t>高沸物定向</w:t>
      </w:r>
      <w:proofErr w:type="gramEnd"/>
      <w:r w:rsidRPr="00F74C31">
        <w:rPr>
          <w:rFonts w:eastAsia="仿宋_GB2312"/>
          <w:color w:val="000000"/>
          <w:sz w:val="32"/>
          <w:szCs w:val="32"/>
        </w:rPr>
        <w:t>裂解的高</w:t>
      </w:r>
      <w:r w:rsidRPr="00F74C31">
        <w:rPr>
          <w:rFonts w:eastAsia="仿宋_GB2312"/>
          <w:color w:val="000000"/>
          <w:sz w:val="32"/>
          <w:szCs w:val="32"/>
        </w:rPr>
        <w:lastRenderedPageBreak/>
        <w:t>活性、选择性和稳定性催化剂，并揭示</w:t>
      </w:r>
      <w:proofErr w:type="gramStart"/>
      <w:r w:rsidRPr="00F74C31">
        <w:rPr>
          <w:rFonts w:eastAsia="仿宋_GB2312"/>
          <w:color w:val="000000"/>
          <w:sz w:val="32"/>
          <w:szCs w:val="32"/>
        </w:rPr>
        <w:t>高沸物定向</w:t>
      </w:r>
      <w:proofErr w:type="gramEnd"/>
      <w:r w:rsidRPr="00F74C31">
        <w:rPr>
          <w:rFonts w:eastAsia="仿宋_GB2312"/>
          <w:color w:val="000000"/>
          <w:sz w:val="32"/>
          <w:szCs w:val="32"/>
        </w:rPr>
        <w:t>催化裂解机理，为有机硅</w:t>
      </w:r>
      <w:proofErr w:type="gramStart"/>
      <w:r w:rsidRPr="00F74C31">
        <w:rPr>
          <w:rFonts w:eastAsia="仿宋_GB2312"/>
          <w:color w:val="000000"/>
          <w:sz w:val="32"/>
          <w:szCs w:val="32"/>
        </w:rPr>
        <w:t>高沸物的</w:t>
      </w:r>
      <w:proofErr w:type="gramEnd"/>
      <w:r w:rsidRPr="00F74C31">
        <w:rPr>
          <w:rFonts w:eastAsia="仿宋_GB2312"/>
          <w:color w:val="000000"/>
          <w:sz w:val="32"/>
          <w:szCs w:val="32"/>
        </w:rPr>
        <w:t>资源化利用提供解决方案。</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7</w:t>
      </w:r>
      <w:r w:rsidRPr="00F74C31">
        <w:rPr>
          <w:rFonts w:eastAsia="仿宋_GB2312"/>
          <w:color w:val="000000"/>
          <w:kern w:val="0"/>
          <w:sz w:val="32"/>
          <w:szCs w:val="32"/>
          <w:lang w:val="zh-CN"/>
        </w:rPr>
        <w:t>）</w:t>
      </w:r>
      <w:r w:rsidRPr="00F74C31">
        <w:rPr>
          <w:rFonts w:eastAsia="仿宋_GB2312"/>
          <w:color w:val="000000"/>
          <w:sz w:val="32"/>
          <w:szCs w:val="32"/>
        </w:rPr>
        <w:t>渗透汽化膜材料抗溶胀性能改进及反应器模型构建</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B06</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通过纳米硅材料改善聚合物膜的抗溶胀性能，应用于促进渗透汽化膜反应器，研究膜内传质特性、反应动力学等因素对反应器性能的影响规律，构建连续流渗透汽化膜反应器模型。</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8</w:t>
      </w:r>
      <w:r w:rsidRPr="00F74C31">
        <w:rPr>
          <w:rFonts w:eastAsia="仿宋_GB2312"/>
          <w:color w:val="000000"/>
          <w:kern w:val="0"/>
          <w:sz w:val="32"/>
          <w:szCs w:val="32"/>
          <w:lang w:val="zh-CN"/>
        </w:rPr>
        <w:t>）</w:t>
      </w:r>
      <w:r w:rsidRPr="00F74C31">
        <w:rPr>
          <w:rFonts w:eastAsia="仿宋_GB2312"/>
          <w:color w:val="000000"/>
          <w:sz w:val="32"/>
          <w:szCs w:val="32"/>
        </w:rPr>
        <w:t>太阳能电池染料敏化材料及其复配</w:t>
      </w:r>
      <w:proofErr w:type="gramStart"/>
      <w:r w:rsidRPr="00F74C31">
        <w:rPr>
          <w:rFonts w:eastAsia="仿宋_GB2312"/>
          <w:color w:val="000000"/>
          <w:sz w:val="32"/>
          <w:szCs w:val="32"/>
        </w:rPr>
        <w:t>共敏研究</w:t>
      </w:r>
      <w:proofErr w:type="gramEnd"/>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B05</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以太阳能电池的关键结构材料染料敏化剂为对象，设计新型敏化剂结构，研究</w:t>
      </w:r>
      <w:proofErr w:type="gramStart"/>
      <w:r w:rsidRPr="00F74C31">
        <w:rPr>
          <w:rFonts w:eastAsia="仿宋_GB2312"/>
          <w:color w:val="000000"/>
          <w:sz w:val="32"/>
          <w:szCs w:val="32"/>
        </w:rPr>
        <w:t>复配共敏组合</w:t>
      </w:r>
      <w:proofErr w:type="gramEnd"/>
      <w:r w:rsidRPr="00F74C31">
        <w:rPr>
          <w:rFonts w:eastAsia="仿宋_GB2312"/>
          <w:color w:val="000000"/>
          <w:sz w:val="32"/>
          <w:szCs w:val="32"/>
        </w:rPr>
        <w:t>，探讨染料敏化太阳能电池的光电转化效率与敏化剂材料结构及其</w:t>
      </w:r>
      <w:proofErr w:type="gramStart"/>
      <w:r w:rsidRPr="00F74C31">
        <w:rPr>
          <w:rFonts w:eastAsia="仿宋_GB2312"/>
          <w:color w:val="000000"/>
          <w:sz w:val="32"/>
          <w:szCs w:val="32"/>
        </w:rPr>
        <w:t>共敏复</w:t>
      </w:r>
      <w:proofErr w:type="gramEnd"/>
      <w:r w:rsidRPr="00F74C31">
        <w:rPr>
          <w:rFonts w:eastAsia="仿宋_GB2312"/>
          <w:color w:val="000000"/>
          <w:sz w:val="32"/>
          <w:szCs w:val="32"/>
        </w:rPr>
        <w:t>配方案的相互关系及作用规律，建立高效染料敏化剂及其复配模型。</w:t>
      </w:r>
    </w:p>
    <w:p w:rsidR="006A0A0A" w:rsidRPr="00F74C31" w:rsidRDefault="006A0A0A" w:rsidP="006A0A0A">
      <w:pPr>
        <w:widowControl/>
        <w:spacing w:line="500" w:lineRule="exact"/>
        <w:ind w:firstLineChars="200" w:firstLine="640"/>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9</w:t>
      </w:r>
      <w:r w:rsidRPr="00F74C31">
        <w:rPr>
          <w:rFonts w:eastAsia="仿宋_GB2312"/>
          <w:color w:val="000000"/>
          <w:kern w:val="0"/>
          <w:sz w:val="32"/>
          <w:szCs w:val="32"/>
          <w:lang w:val="zh-CN"/>
        </w:rPr>
        <w:t>）</w:t>
      </w:r>
      <w:r w:rsidRPr="00F74C31">
        <w:rPr>
          <w:rFonts w:eastAsia="仿宋_GB2312"/>
          <w:color w:val="000000"/>
          <w:sz w:val="32"/>
          <w:szCs w:val="32"/>
        </w:rPr>
        <w:t>多级透平突变工况非定常流动特性研究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E06</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widowControl/>
        <w:spacing w:line="500" w:lineRule="exact"/>
        <w:ind w:firstLineChars="200" w:firstLine="640"/>
        <w:rPr>
          <w:rFonts w:eastAsia="仿宋_GB2312"/>
          <w:color w:val="000000"/>
          <w:sz w:val="32"/>
          <w:szCs w:val="32"/>
        </w:rPr>
      </w:pPr>
      <w:r w:rsidRPr="00F74C31">
        <w:rPr>
          <w:rFonts w:eastAsia="仿宋_GB2312"/>
          <w:color w:val="000000"/>
          <w:sz w:val="32"/>
          <w:szCs w:val="32"/>
        </w:rPr>
        <w:t>以石油、化工等行业中用于余压能回收利用的多级透平为研究对象，揭示其在工况突变暂态过程中的瞬态水力性能动态变化规律，阐明多级透平内部</w:t>
      </w:r>
      <w:proofErr w:type="gramStart"/>
      <w:r w:rsidRPr="00F74C31">
        <w:rPr>
          <w:rFonts w:eastAsia="仿宋_GB2312"/>
          <w:color w:val="000000"/>
          <w:sz w:val="32"/>
          <w:szCs w:val="32"/>
        </w:rPr>
        <w:t>非定常瞬变流</w:t>
      </w:r>
      <w:proofErr w:type="gramEnd"/>
      <w:r w:rsidRPr="00F74C31">
        <w:rPr>
          <w:rFonts w:eastAsia="仿宋_GB2312"/>
          <w:color w:val="000000"/>
          <w:sz w:val="32"/>
          <w:szCs w:val="32"/>
        </w:rPr>
        <w:t>特性及内外特性关联机制，研究提高余压能回收利用率的方法。</w:t>
      </w:r>
    </w:p>
    <w:p w:rsidR="006A0A0A" w:rsidRPr="00F74C31" w:rsidRDefault="006A0A0A" w:rsidP="006A0A0A">
      <w:pPr>
        <w:widowControl/>
        <w:spacing w:line="500" w:lineRule="exact"/>
        <w:ind w:firstLineChars="200" w:firstLine="640"/>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10</w:t>
      </w:r>
      <w:r w:rsidRPr="00F74C31">
        <w:rPr>
          <w:rFonts w:eastAsia="仿宋_GB2312"/>
          <w:color w:val="000000"/>
          <w:kern w:val="0"/>
          <w:sz w:val="32"/>
          <w:szCs w:val="32"/>
          <w:lang w:val="zh-CN"/>
        </w:rPr>
        <w:t>）</w:t>
      </w:r>
      <w:proofErr w:type="gramStart"/>
      <w:r w:rsidRPr="00F74C31">
        <w:rPr>
          <w:rFonts w:eastAsia="仿宋_GB2312"/>
          <w:color w:val="000000"/>
          <w:sz w:val="32"/>
          <w:szCs w:val="32"/>
        </w:rPr>
        <w:t>介</w:t>
      </w:r>
      <w:proofErr w:type="gramEnd"/>
      <w:r w:rsidRPr="00F74C31">
        <w:rPr>
          <w:rFonts w:eastAsia="仿宋_GB2312"/>
          <w:color w:val="000000"/>
          <w:sz w:val="32"/>
          <w:szCs w:val="32"/>
        </w:rPr>
        <w:t>电湿润芯片上细胞液滴复合体运动机理研究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E05</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widowControl/>
        <w:spacing w:line="500" w:lineRule="exact"/>
        <w:ind w:firstLineChars="200" w:firstLine="640"/>
        <w:rPr>
          <w:rFonts w:eastAsia="仿宋_GB2312"/>
          <w:color w:val="000000"/>
          <w:sz w:val="32"/>
          <w:szCs w:val="32"/>
        </w:rPr>
      </w:pPr>
      <w:r w:rsidRPr="00F74C31">
        <w:rPr>
          <w:rFonts w:eastAsia="仿宋_GB2312"/>
          <w:color w:val="000000"/>
          <w:sz w:val="32"/>
          <w:szCs w:val="32"/>
        </w:rPr>
        <w:t>以开放式通量化单细胞操作为研究对象，探索细胞液滴复合体电水动力学建模方法，阐明细胞液滴复合体驱动机理，研究提高液滴稳定性和细胞活性的关键技术。</w:t>
      </w:r>
    </w:p>
    <w:p w:rsidR="006A0A0A" w:rsidRPr="00F74C31" w:rsidRDefault="006A0A0A" w:rsidP="006A0A0A">
      <w:pPr>
        <w:widowControl/>
        <w:spacing w:line="500" w:lineRule="exact"/>
        <w:ind w:firstLineChars="200" w:firstLine="640"/>
        <w:rPr>
          <w:rFonts w:eastAsia="仿宋_GB2312"/>
          <w:color w:val="000000"/>
          <w:sz w:val="32"/>
          <w:szCs w:val="32"/>
        </w:rPr>
      </w:pPr>
      <w:r w:rsidRPr="00F74C31">
        <w:rPr>
          <w:rFonts w:eastAsia="仿宋_GB2312"/>
          <w:color w:val="000000"/>
          <w:sz w:val="32"/>
          <w:szCs w:val="32"/>
        </w:rPr>
        <w:lastRenderedPageBreak/>
        <w:t>（</w:t>
      </w:r>
      <w:r w:rsidRPr="00F74C31">
        <w:rPr>
          <w:rFonts w:eastAsia="仿宋_GB2312"/>
          <w:color w:val="000000"/>
          <w:sz w:val="32"/>
          <w:szCs w:val="32"/>
        </w:rPr>
        <w:t>11</w:t>
      </w:r>
      <w:r w:rsidRPr="00F74C31">
        <w:rPr>
          <w:rFonts w:eastAsia="仿宋_GB2312"/>
          <w:color w:val="000000"/>
          <w:sz w:val="32"/>
          <w:szCs w:val="32"/>
        </w:rPr>
        <w:t>）复杂曲面加工质量快速精密检测理论与方法研究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E05</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为提高复杂曲面加工质量，研究不同形状曲面的加工精度与表面粗糙度精密检测方法，探索基于多</w:t>
      </w:r>
      <w:proofErr w:type="gramStart"/>
      <w:r w:rsidRPr="00F74C31">
        <w:rPr>
          <w:rFonts w:eastAsia="仿宋_GB2312"/>
          <w:color w:val="000000"/>
          <w:sz w:val="32"/>
          <w:szCs w:val="32"/>
        </w:rPr>
        <w:t>源信息</w:t>
      </w:r>
      <w:proofErr w:type="gramEnd"/>
      <w:r w:rsidRPr="00F74C31">
        <w:rPr>
          <w:rFonts w:eastAsia="仿宋_GB2312"/>
          <w:color w:val="000000"/>
          <w:sz w:val="32"/>
          <w:szCs w:val="32"/>
        </w:rPr>
        <w:t>融合的复杂曲面加工质量连续在线检测理论与方法，突破基于在线检测的加工过程优化技术。</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12</w:t>
      </w:r>
      <w:r w:rsidRPr="00F74C31">
        <w:rPr>
          <w:rFonts w:eastAsia="仿宋_GB2312"/>
          <w:color w:val="000000"/>
          <w:sz w:val="32"/>
          <w:szCs w:val="32"/>
        </w:rPr>
        <w:t>）高精数控机床热态特性优化与热误差补偿理论与方法研究（申请代码选择</w:t>
      </w:r>
      <w:r w:rsidRPr="00F74C31">
        <w:rPr>
          <w:rFonts w:eastAsia="仿宋_GB2312"/>
          <w:color w:val="000000"/>
          <w:sz w:val="32"/>
          <w:szCs w:val="32"/>
        </w:rPr>
        <w:t>E05</w:t>
      </w:r>
      <w:r w:rsidRPr="00F74C31">
        <w:rPr>
          <w:rFonts w:eastAsia="仿宋_GB2312"/>
          <w:color w:val="000000"/>
          <w:sz w:val="32"/>
          <w:szCs w:val="32"/>
        </w:rPr>
        <w:t>的下属代码）</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以高精数控机床为研究对象，阐明机床热效应产生机理，研究材料、结构与冷却系统等优化设计方法，提高机床的热态特性；研究基于工件表面加工质量检测与加工误差分析的热效应误差补偿理论与方法。</w:t>
      </w:r>
      <w:r w:rsidRPr="00F74C31">
        <w:rPr>
          <w:rFonts w:eastAsia="仿宋_GB2312"/>
          <w:color w:val="000000"/>
          <w:sz w:val="32"/>
          <w:szCs w:val="32"/>
        </w:rPr>
        <w:t xml:space="preserve"> </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13</w:t>
      </w:r>
      <w:r w:rsidRPr="00F74C31">
        <w:rPr>
          <w:rFonts w:eastAsia="仿宋_GB2312"/>
          <w:color w:val="000000"/>
          <w:sz w:val="32"/>
          <w:szCs w:val="32"/>
        </w:rPr>
        <w:t>）多晶硬</w:t>
      </w:r>
      <w:proofErr w:type="gramStart"/>
      <w:r w:rsidRPr="00F74C31">
        <w:rPr>
          <w:rFonts w:eastAsia="仿宋_GB2312"/>
          <w:color w:val="000000"/>
          <w:sz w:val="32"/>
          <w:szCs w:val="32"/>
        </w:rPr>
        <w:t>脆材料非</w:t>
      </w:r>
      <w:proofErr w:type="gramEnd"/>
      <w:r w:rsidRPr="00F74C31">
        <w:rPr>
          <w:rFonts w:eastAsia="仿宋_GB2312"/>
          <w:color w:val="000000"/>
          <w:sz w:val="32"/>
          <w:szCs w:val="32"/>
        </w:rPr>
        <w:t>接触化学抛光方法研究（申请代码选择</w:t>
      </w:r>
      <w:r w:rsidRPr="00F74C31">
        <w:rPr>
          <w:rFonts w:eastAsia="仿宋_GB2312"/>
          <w:color w:val="000000"/>
          <w:sz w:val="32"/>
          <w:szCs w:val="32"/>
        </w:rPr>
        <w:t>E05</w:t>
      </w:r>
      <w:r w:rsidRPr="00F74C31">
        <w:rPr>
          <w:rFonts w:eastAsia="仿宋_GB2312"/>
          <w:color w:val="000000"/>
          <w:sz w:val="32"/>
          <w:szCs w:val="32"/>
        </w:rPr>
        <w:t>的下属代码）</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以多晶硬</w:t>
      </w:r>
      <w:proofErr w:type="gramStart"/>
      <w:r w:rsidRPr="00F74C31">
        <w:rPr>
          <w:rFonts w:eastAsia="仿宋_GB2312"/>
          <w:color w:val="000000"/>
          <w:sz w:val="32"/>
          <w:szCs w:val="32"/>
        </w:rPr>
        <w:t>脆材料非</w:t>
      </w:r>
      <w:proofErr w:type="gramEnd"/>
      <w:r w:rsidRPr="00F74C31">
        <w:rPr>
          <w:rFonts w:eastAsia="仿宋_GB2312"/>
          <w:color w:val="000000"/>
          <w:sz w:val="32"/>
          <w:szCs w:val="32"/>
        </w:rPr>
        <w:t>接触化学抛光为研究对象，揭示表面变质层生成及液膜剪切作用下材料去除机理，研究摩擦化学材料去除定量控制、超精密加工等理论与方法。</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14</w:t>
      </w:r>
      <w:r w:rsidRPr="00F74C31">
        <w:rPr>
          <w:rFonts w:eastAsia="仿宋_GB2312"/>
          <w:color w:val="000000"/>
          <w:sz w:val="32"/>
          <w:szCs w:val="32"/>
        </w:rPr>
        <w:t>）浙江特色生物质材料应用中的基础科学问题（申请代码选择</w:t>
      </w:r>
      <w:r w:rsidRPr="00F74C31">
        <w:rPr>
          <w:rFonts w:eastAsia="仿宋_GB2312"/>
          <w:color w:val="000000"/>
          <w:sz w:val="32"/>
          <w:szCs w:val="32"/>
        </w:rPr>
        <w:t>E03</w:t>
      </w:r>
      <w:r w:rsidRPr="00F74C31">
        <w:rPr>
          <w:rFonts w:eastAsia="仿宋_GB2312"/>
          <w:color w:val="000000"/>
          <w:sz w:val="32"/>
          <w:szCs w:val="32"/>
        </w:rPr>
        <w:t>的下属代码）</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针对具有浙江省地域特色的天然生物质材料，运用复合、杂化、结构修饰等改性手段，重点研究生物质改性与其它组分在相形貌、表界面结构及复合材料性能等的耦合作用机理，为生物质资源高附加值利用奠定理论基础。</w:t>
      </w:r>
    </w:p>
    <w:p w:rsidR="006A0A0A" w:rsidRPr="00F74C31" w:rsidRDefault="006A0A0A" w:rsidP="006A0A0A">
      <w:pPr>
        <w:widowControl/>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15</w:t>
      </w:r>
      <w:r w:rsidRPr="00F74C31">
        <w:rPr>
          <w:rFonts w:eastAsia="仿宋_GB2312"/>
          <w:color w:val="000000"/>
          <w:sz w:val="32"/>
          <w:szCs w:val="32"/>
        </w:rPr>
        <w:t>）</w:t>
      </w:r>
      <w:proofErr w:type="gramStart"/>
      <w:r w:rsidRPr="00F74C31">
        <w:rPr>
          <w:rFonts w:eastAsia="仿宋_GB2312"/>
          <w:color w:val="000000"/>
          <w:sz w:val="32"/>
          <w:szCs w:val="32"/>
        </w:rPr>
        <w:t>钛基复合材料</w:t>
      </w:r>
      <w:proofErr w:type="gramEnd"/>
      <w:r w:rsidRPr="00F74C31">
        <w:rPr>
          <w:rFonts w:eastAsia="仿宋_GB2312"/>
          <w:color w:val="000000"/>
          <w:sz w:val="32"/>
          <w:szCs w:val="32"/>
        </w:rPr>
        <w:t>焊接基础理论与关键技术研究（申请代码选择</w:t>
      </w:r>
      <w:r w:rsidRPr="00F74C31">
        <w:rPr>
          <w:rFonts w:eastAsia="仿宋_GB2312"/>
          <w:color w:val="000000"/>
          <w:sz w:val="32"/>
          <w:szCs w:val="32"/>
        </w:rPr>
        <w:t>E01</w:t>
      </w:r>
      <w:r w:rsidRPr="00F74C31">
        <w:rPr>
          <w:rFonts w:eastAsia="仿宋_GB2312"/>
          <w:color w:val="000000"/>
          <w:sz w:val="32"/>
          <w:szCs w:val="32"/>
        </w:rPr>
        <w:t>或</w:t>
      </w:r>
      <w:r w:rsidRPr="00F74C31">
        <w:rPr>
          <w:rFonts w:eastAsia="仿宋_GB2312"/>
          <w:color w:val="000000"/>
          <w:sz w:val="32"/>
          <w:szCs w:val="32"/>
        </w:rPr>
        <w:t>E05</w:t>
      </w:r>
      <w:r w:rsidRPr="00F74C31">
        <w:rPr>
          <w:rFonts w:eastAsia="仿宋_GB2312"/>
          <w:color w:val="000000"/>
          <w:sz w:val="32"/>
          <w:szCs w:val="32"/>
        </w:rPr>
        <w:t>的下属代码）</w:t>
      </w:r>
    </w:p>
    <w:p w:rsidR="006A0A0A" w:rsidRPr="00F74C31" w:rsidRDefault="006A0A0A" w:rsidP="006A0A0A">
      <w:pPr>
        <w:shd w:val="clear" w:color="auto" w:fill="FFFFFF"/>
        <w:spacing w:line="560" w:lineRule="exact"/>
        <w:ind w:firstLineChars="200" w:firstLine="640"/>
        <w:rPr>
          <w:rFonts w:eastAsia="仿宋_GB2312"/>
          <w:color w:val="000000"/>
          <w:sz w:val="32"/>
          <w:szCs w:val="32"/>
        </w:rPr>
      </w:pPr>
      <w:proofErr w:type="gramStart"/>
      <w:r w:rsidRPr="00F74C31">
        <w:rPr>
          <w:rFonts w:eastAsia="仿宋_GB2312"/>
          <w:color w:val="000000"/>
          <w:sz w:val="32"/>
          <w:szCs w:val="32"/>
        </w:rPr>
        <w:lastRenderedPageBreak/>
        <w:t>以钛基复合材料</w:t>
      </w:r>
      <w:proofErr w:type="gramEnd"/>
      <w:r w:rsidRPr="00F74C31">
        <w:rPr>
          <w:rFonts w:eastAsia="仿宋_GB2312"/>
          <w:color w:val="000000"/>
          <w:sz w:val="32"/>
          <w:szCs w:val="32"/>
        </w:rPr>
        <w:t>为研究对象，研究各类新型高效焊接技术对接头微观结构和力学性能的影响规律，重点探究连接层与母材间的扩散传质动力学和界面反应，揭示影响接头力学等性能的本质因素，</w:t>
      </w:r>
      <w:proofErr w:type="gramStart"/>
      <w:r w:rsidRPr="00F74C31">
        <w:rPr>
          <w:rFonts w:eastAsia="仿宋_GB2312"/>
          <w:color w:val="000000"/>
          <w:sz w:val="32"/>
          <w:szCs w:val="32"/>
        </w:rPr>
        <w:t>实现钛基复合材料</w:t>
      </w:r>
      <w:proofErr w:type="gramEnd"/>
      <w:r w:rsidRPr="00F74C31">
        <w:rPr>
          <w:rFonts w:eastAsia="仿宋_GB2312"/>
          <w:color w:val="000000"/>
          <w:sz w:val="32"/>
          <w:szCs w:val="32"/>
        </w:rPr>
        <w:t>的高品质连接。</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以上研究方向鼓励申请人与衢州具有一定研究实力和研究条件的高等院所或科研机构开展合作研究。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（四）现代</w:t>
      </w:r>
      <w:r w:rsidRPr="00622F1B">
        <w:rPr>
          <w:rFonts w:eastAsia="仿宋_GB2312" w:hint="eastAsia"/>
          <w:b/>
          <w:color w:val="000000"/>
          <w:sz w:val="32"/>
          <w:szCs w:val="32"/>
        </w:rPr>
        <w:t>建筑、</w:t>
      </w:r>
      <w:r w:rsidRPr="00622F1B">
        <w:rPr>
          <w:rFonts w:eastAsia="仿宋_GB2312"/>
          <w:b/>
          <w:color w:val="000000"/>
          <w:sz w:val="32"/>
          <w:szCs w:val="32"/>
        </w:rPr>
        <w:t>交</w:t>
      </w:r>
      <w:r w:rsidRPr="00F74C31">
        <w:rPr>
          <w:rFonts w:eastAsia="仿宋_GB2312"/>
          <w:b/>
          <w:color w:val="000000"/>
          <w:sz w:val="32"/>
          <w:szCs w:val="32"/>
        </w:rPr>
        <w:t>通与航空航天领域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联合方为台州市政府</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w:t>
      </w:r>
      <w:r w:rsidRPr="00F74C31">
        <w:rPr>
          <w:rFonts w:eastAsia="仿宋_GB2312"/>
          <w:color w:val="000000"/>
          <w:kern w:val="0"/>
          <w:sz w:val="32"/>
          <w:szCs w:val="32"/>
        </w:rPr>
        <w:t>1</w:t>
      </w:r>
      <w:r w:rsidRPr="00F74C31">
        <w:rPr>
          <w:rFonts w:eastAsia="仿宋_GB2312"/>
          <w:color w:val="000000"/>
          <w:kern w:val="0"/>
          <w:sz w:val="32"/>
          <w:szCs w:val="32"/>
        </w:rPr>
        <w:t>）多灾害耦合下桥梁振动与结构韧性评价</w:t>
      </w:r>
      <w:r w:rsidRPr="00F74C31">
        <w:rPr>
          <w:rFonts w:eastAsia="仿宋_GB2312"/>
          <w:color w:val="000000"/>
          <w:kern w:val="0"/>
          <w:sz w:val="32"/>
          <w:szCs w:val="32"/>
          <w:lang w:val="zh-CN"/>
        </w:rPr>
        <w:t>（申请代码选择</w:t>
      </w:r>
      <w:r w:rsidRPr="00F74C31">
        <w:rPr>
          <w:rFonts w:eastAsia="仿宋_GB2312"/>
          <w:color w:val="000000"/>
          <w:kern w:val="0"/>
          <w:sz w:val="32"/>
          <w:szCs w:val="32"/>
        </w:rPr>
        <w:t>E08</w:t>
      </w:r>
      <w:r w:rsidRPr="00F74C31">
        <w:rPr>
          <w:rFonts w:eastAsia="仿宋_GB2312"/>
          <w:color w:val="000000"/>
          <w:kern w:val="0"/>
          <w:sz w:val="32"/>
          <w:szCs w:val="32"/>
        </w:rPr>
        <w:t>的下属代码</w:t>
      </w:r>
      <w:r w:rsidRPr="00F74C31">
        <w:rPr>
          <w:rFonts w:eastAsia="仿宋_GB2312"/>
          <w:color w:val="000000"/>
          <w:kern w:val="0"/>
          <w:sz w:val="32"/>
          <w:szCs w:val="32"/>
          <w:lang w:val="zh-CN"/>
        </w:rPr>
        <w:t>）</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围绕台州市大跨径拉索支撑体系拱桥在车辆撞击、台风、地震、火灾等多灾害场景下的致灾机理及韧性评价问题，开展大跨径拉索支撑体系拱桥在多灾害耦合下的索群振动理论、灾害控制技术及运营</w:t>
      </w:r>
      <w:proofErr w:type="gramStart"/>
      <w:r w:rsidRPr="00F74C31">
        <w:rPr>
          <w:rFonts w:eastAsia="仿宋_GB2312"/>
          <w:color w:val="000000"/>
          <w:kern w:val="0"/>
          <w:sz w:val="32"/>
          <w:szCs w:val="32"/>
        </w:rPr>
        <w:t>期健全</w:t>
      </w:r>
      <w:proofErr w:type="gramEnd"/>
      <w:r w:rsidRPr="00F74C31">
        <w:rPr>
          <w:rFonts w:eastAsia="仿宋_GB2312"/>
          <w:color w:val="000000"/>
          <w:kern w:val="0"/>
          <w:sz w:val="32"/>
          <w:szCs w:val="32"/>
        </w:rPr>
        <w:t>性分析理论研究，构建多灾害耦合的桥梁结构韧性评价指标，为沿海大跨径桥梁设计、施工和运营管理提供理论和技术支持。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w:t>
      </w:r>
      <w:r w:rsidRPr="00F74C31">
        <w:rPr>
          <w:rFonts w:eastAsia="仿宋_GB2312"/>
          <w:color w:val="000000"/>
          <w:kern w:val="0"/>
          <w:sz w:val="32"/>
          <w:szCs w:val="32"/>
        </w:rPr>
        <w:t>2</w:t>
      </w:r>
      <w:r w:rsidRPr="00F74C31">
        <w:rPr>
          <w:rFonts w:eastAsia="仿宋_GB2312"/>
          <w:color w:val="000000"/>
          <w:kern w:val="0"/>
          <w:sz w:val="32"/>
          <w:szCs w:val="32"/>
        </w:rPr>
        <w:t>）</w:t>
      </w:r>
      <w:r w:rsidRPr="00A84438">
        <w:rPr>
          <w:rFonts w:eastAsia="仿宋_GB2312"/>
          <w:color w:val="000000"/>
          <w:kern w:val="0"/>
          <w:sz w:val="32"/>
          <w:szCs w:val="32"/>
        </w:rPr>
        <w:t>强风及暴雨下新型装配式建筑的防渗漏技术研究</w:t>
      </w:r>
      <w:r w:rsidRPr="00F74C31">
        <w:rPr>
          <w:rFonts w:eastAsia="仿宋_GB2312"/>
          <w:color w:val="000000"/>
          <w:kern w:val="0"/>
          <w:sz w:val="32"/>
          <w:szCs w:val="32"/>
        </w:rPr>
        <w:t>（申请代码选择</w:t>
      </w:r>
      <w:r w:rsidRPr="00F74C31">
        <w:rPr>
          <w:rFonts w:eastAsia="仿宋_GB2312"/>
          <w:color w:val="000000"/>
          <w:kern w:val="0"/>
          <w:sz w:val="32"/>
          <w:szCs w:val="32"/>
        </w:rPr>
        <w:t>E08</w:t>
      </w:r>
      <w:r w:rsidRPr="00F74C31">
        <w:rPr>
          <w:rFonts w:eastAsia="仿宋_GB2312"/>
          <w:color w:val="000000"/>
          <w:kern w:val="0"/>
          <w:sz w:val="32"/>
          <w:szCs w:val="32"/>
        </w:rPr>
        <w:t>的下属代码）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针对强风多雨地区装配式建筑存在的渗漏问题，重点研究强风与暴雨耦合作用效应、渗漏路径、结构性能劣化和破坏机理，研发兼容施工误差的装配式外墙板纵横向防水构造及施工技术，构建强风暴雨下装配式建筑的防渗漏系统解决方案。</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w:t>
      </w:r>
      <w:r w:rsidRPr="00F74C31">
        <w:rPr>
          <w:rFonts w:eastAsia="仿宋_GB2312"/>
          <w:bCs/>
          <w:color w:val="000000"/>
          <w:kern w:val="0"/>
          <w:sz w:val="32"/>
          <w:szCs w:val="32"/>
        </w:rPr>
        <w:lastRenderedPageBreak/>
        <w:t>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（五）电子信息领域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联合方为中国电建集团华东勘测设计研究院有限公司</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）基于水电站</w:t>
      </w:r>
      <w:r w:rsidRPr="00F74C31">
        <w:rPr>
          <w:rFonts w:eastAsia="仿宋_GB2312"/>
          <w:color w:val="000000"/>
          <w:sz w:val="32"/>
          <w:szCs w:val="32"/>
        </w:rPr>
        <w:t>BIM</w:t>
      </w:r>
      <w:r w:rsidRPr="00F74C31">
        <w:rPr>
          <w:rFonts w:eastAsia="仿宋_GB2312"/>
          <w:color w:val="000000"/>
          <w:sz w:val="32"/>
          <w:szCs w:val="32"/>
        </w:rPr>
        <w:t>模型的数字孪生多物理场研究（申请代码选择</w:t>
      </w:r>
      <w:r w:rsidRPr="00F74C31">
        <w:rPr>
          <w:rFonts w:eastAsia="仿宋_GB2312"/>
          <w:color w:val="000000"/>
          <w:sz w:val="32"/>
          <w:szCs w:val="32"/>
        </w:rPr>
        <w:t>F020508</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建立水电站</w:t>
      </w:r>
      <w:r w:rsidRPr="00F74C31">
        <w:rPr>
          <w:rFonts w:eastAsia="仿宋_GB2312"/>
          <w:color w:val="000000"/>
          <w:sz w:val="32"/>
          <w:szCs w:val="32"/>
        </w:rPr>
        <w:t>BIM</w:t>
      </w:r>
      <w:r w:rsidRPr="00F74C31">
        <w:rPr>
          <w:rFonts w:eastAsia="仿宋_GB2312"/>
          <w:color w:val="000000"/>
          <w:sz w:val="32"/>
          <w:szCs w:val="32"/>
        </w:rPr>
        <w:t>模型数字孪生多物理场，研究水电站机电设备、水工建筑设备、水工机械设备、辅助设备的温度场、应力场、电磁场等，以数字化方式创建物理实体的数字孪生多物理场模型，借助数据模拟物理实体在现实环境中的行为，通过虚实交互反馈、数据融合分析、决策迭代优化等手段，为物理实体增加或扩展新的能力。</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eastAsia="仿宋_GB2312"/>
          <w:color w:val="000000"/>
          <w:sz w:val="32"/>
          <w:szCs w:val="32"/>
        </w:rPr>
        <w:t xml:space="preserve"> BIM</w:t>
      </w:r>
      <w:r w:rsidRPr="00F74C31">
        <w:rPr>
          <w:rFonts w:eastAsia="仿宋_GB2312"/>
          <w:color w:val="000000"/>
          <w:sz w:val="32"/>
          <w:szCs w:val="32"/>
        </w:rPr>
        <w:t>模型多物理场有限元仿真平台研究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研究分析</w:t>
      </w:r>
      <w:r w:rsidRPr="00F74C31">
        <w:rPr>
          <w:rFonts w:eastAsia="仿宋_GB2312"/>
          <w:color w:val="000000"/>
          <w:sz w:val="32"/>
          <w:szCs w:val="32"/>
        </w:rPr>
        <w:t>ANSYS</w:t>
      </w:r>
      <w:r w:rsidRPr="00F74C31">
        <w:rPr>
          <w:rFonts w:eastAsia="仿宋_GB2312"/>
          <w:color w:val="000000"/>
          <w:sz w:val="32"/>
          <w:szCs w:val="32"/>
        </w:rPr>
        <w:t>、</w:t>
      </w:r>
      <w:r w:rsidRPr="00F74C31">
        <w:rPr>
          <w:rFonts w:eastAsia="仿宋_GB2312"/>
          <w:color w:val="000000"/>
          <w:sz w:val="32"/>
          <w:szCs w:val="32"/>
        </w:rPr>
        <w:t>COMSOL Multiphysics</w:t>
      </w:r>
      <w:r w:rsidRPr="00F74C31">
        <w:rPr>
          <w:rFonts w:eastAsia="仿宋_GB2312"/>
          <w:color w:val="000000"/>
          <w:sz w:val="32"/>
          <w:szCs w:val="32"/>
        </w:rPr>
        <w:t>、</w:t>
      </w:r>
      <w:proofErr w:type="spellStart"/>
      <w:r w:rsidRPr="00F74C31">
        <w:rPr>
          <w:rFonts w:eastAsia="仿宋_GB2312"/>
          <w:color w:val="000000"/>
          <w:sz w:val="32"/>
          <w:szCs w:val="32"/>
        </w:rPr>
        <w:t>Ansoft</w:t>
      </w:r>
      <w:proofErr w:type="spellEnd"/>
      <w:r w:rsidRPr="00F74C31">
        <w:rPr>
          <w:rFonts w:eastAsia="仿宋_GB2312"/>
          <w:color w:val="000000"/>
          <w:sz w:val="32"/>
          <w:szCs w:val="32"/>
        </w:rPr>
        <w:t>等多物理场仿真计算常用平台软件，结合数字化智能型水电站发展需求，选择合适平台作为</w:t>
      </w:r>
      <w:r w:rsidRPr="00F74C31">
        <w:rPr>
          <w:rFonts w:eastAsia="仿宋_GB2312"/>
          <w:color w:val="000000"/>
          <w:sz w:val="32"/>
          <w:szCs w:val="32"/>
        </w:rPr>
        <w:t>BIM</w:t>
      </w:r>
      <w:r w:rsidRPr="00F74C31">
        <w:rPr>
          <w:rFonts w:eastAsia="仿宋_GB2312"/>
          <w:color w:val="000000"/>
          <w:sz w:val="32"/>
          <w:szCs w:val="32"/>
        </w:rPr>
        <w:t>模型数字孪生多物理场仿真基础支撑，同时研究平台与</w:t>
      </w:r>
      <w:r w:rsidRPr="00F74C31">
        <w:rPr>
          <w:rFonts w:eastAsia="仿宋_GB2312"/>
          <w:color w:val="000000"/>
          <w:sz w:val="32"/>
          <w:szCs w:val="32"/>
        </w:rPr>
        <w:t>WEBGL</w:t>
      </w:r>
      <w:r w:rsidRPr="00F74C31">
        <w:rPr>
          <w:rFonts w:eastAsia="仿宋_GB2312"/>
          <w:color w:val="000000"/>
          <w:sz w:val="32"/>
          <w:szCs w:val="32"/>
        </w:rPr>
        <w:t>、</w:t>
      </w:r>
      <w:r w:rsidRPr="00F74C31">
        <w:rPr>
          <w:rFonts w:eastAsia="仿宋_GB2312"/>
          <w:color w:val="000000"/>
          <w:sz w:val="32"/>
          <w:szCs w:val="32"/>
        </w:rPr>
        <w:t>Java</w:t>
      </w:r>
      <w:r w:rsidRPr="00F74C31">
        <w:rPr>
          <w:rFonts w:eastAsia="仿宋_GB2312"/>
          <w:color w:val="000000"/>
          <w:sz w:val="32"/>
          <w:szCs w:val="32"/>
        </w:rPr>
        <w:t>、</w:t>
      </w:r>
      <w:r w:rsidRPr="00F74C31">
        <w:rPr>
          <w:rFonts w:eastAsia="仿宋_GB2312"/>
          <w:color w:val="000000"/>
          <w:sz w:val="32"/>
          <w:szCs w:val="32"/>
        </w:rPr>
        <w:t>Python</w:t>
      </w:r>
      <w:r w:rsidRPr="00F74C31">
        <w:rPr>
          <w:rFonts w:eastAsia="仿宋_GB2312"/>
          <w:color w:val="000000"/>
          <w:sz w:val="32"/>
          <w:szCs w:val="32"/>
        </w:rPr>
        <w:t>、</w:t>
      </w:r>
      <w:r w:rsidRPr="00F74C31">
        <w:rPr>
          <w:rFonts w:eastAsia="仿宋_GB2312"/>
          <w:color w:val="000000"/>
          <w:sz w:val="32"/>
          <w:szCs w:val="32"/>
        </w:rPr>
        <w:t>Visual Basic</w:t>
      </w:r>
      <w:r w:rsidRPr="00F74C31">
        <w:rPr>
          <w:rFonts w:eastAsia="仿宋_GB2312"/>
          <w:color w:val="000000"/>
          <w:sz w:val="32"/>
          <w:szCs w:val="32"/>
        </w:rPr>
        <w:t>、</w:t>
      </w:r>
      <w:r w:rsidRPr="00F74C31">
        <w:rPr>
          <w:rFonts w:eastAsia="仿宋_GB2312"/>
          <w:color w:val="000000"/>
          <w:sz w:val="32"/>
          <w:szCs w:val="32"/>
        </w:rPr>
        <w:t>VC++</w:t>
      </w:r>
      <w:r w:rsidRPr="00F74C31">
        <w:rPr>
          <w:rFonts w:eastAsia="仿宋_GB2312"/>
          <w:color w:val="000000"/>
          <w:sz w:val="32"/>
          <w:szCs w:val="32"/>
        </w:rPr>
        <w:t>、</w:t>
      </w:r>
      <w:proofErr w:type="spellStart"/>
      <w:r w:rsidRPr="00F74C31">
        <w:rPr>
          <w:rFonts w:eastAsia="仿宋_GB2312"/>
          <w:color w:val="000000"/>
          <w:sz w:val="32"/>
          <w:szCs w:val="32"/>
        </w:rPr>
        <w:t>Matlab</w:t>
      </w:r>
      <w:proofErr w:type="spellEnd"/>
      <w:r w:rsidRPr="00F74C31">
        <w:rPr>
          <w:rFonts w:eastAsia="仿宋_GB2312"/>
          <w:color w:val="000000"/>
          <w:sz w:val="32"/>
          <w:szCs w:val="32"/>
        </w:rPr>
        <w:t>、</w:t>
      </w:r>
      <w:r w:rsidRPr="00F74C31">
        <w:rPr>
          <w:rFonts w:eastAsia="仿宋_GB2312"/>
          <w:color w:val="000000"/>
          <w:sz w:val="32"/>
          <w:szCs w:val="32"/>
        </w:rPr>
        <w:t>C#.NET</w:t>
      </w:r>
      <w:r w:rsidRPr="00F74C31">
        <w:rPr>
          <w:rFonts w:eastAsia="仿宋_GB2312"/>
          <w:color w:val="000000"/>
          <w:sz w:val="32"/>
          <w:szCs w:val="32"/>
        </w:rPr>
        <w:t>等结合下的二次开发应用，以提供水电站</w:t>
      </w:r>
      <w:r w:rsidRPr="00F74C31">
        <w:rPr>
          <w:rFonts w:eastAsia="仿宋_GB2312"/>
          <w:color w:val="000000"/>
          <w:sz w:val="32"/>
          <w:szCs w:val="32"/>
        </w:rPr>
        <w:t>BIM</w:t>
      </w:r>
      <w:r w:rsidRPr="00F74C31">
        <w:rPr>
          <w:rFonts w:eastAsia="仿宋_GB2312"/>
          <w:color w:val="000000"/>
          <w:sz w:val="32"/>
          <w:szCs w:val="32"/>
        </w:rPr>
        <w:t>模型数字孪生多物理场的几何建模、网格剖分、物理场设置和结果可视化的完整解决方案。</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2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②</w:t>
      </w:r>
      <w:r w:rsidRPr="00F74C31">
        <w:rPr>
          <w:rFonts w:eastAsia="仿宋_GB2312"/>
          <w:color w:val="000000"/>
          <w:sz w:val="32"/>
          <w:szCs w:val="32"/>
        </w:rPr>
        <w:fldChar w:fldCharType="end"/>
      </w:r>
      <w:r w:rsidRPr="00F74C31">
        <w:rPr>
          <w:rFonts w:eastAsia="仿宋_GB2312"/>
          <w:color w:val="000000"/>
          <w:sz w:val="32"/>
          <w:szCs w:val="32"/>
        </w:rPr>
        <w:t xml:space="preserve"> </w:t>
      </w:r>
      <w:r w:rsidRPr="00F74C31">
        <w:rPr>
          <w:rFonts w:eastAsia="仿宋_GB2312"/>
          <w:color w:val="000000"/>
          <w:sz w:val="32"/>
          <w:szCs w:val="32"/>
        </w:rPr>
        <w:t>关键设备与多物理场双向多对多匹配方案研究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水电站关键设备包含机电设备、水工建筑设备、水工机械设备、辅助设备等。多物理场包含应力场、温度场、可压缩流体场、不可压流体场、低频电磁场、高频电磁场、</w:t>
      </w:r>
      <w:proofErr w:type="gramStart"/>
      <w:r w:rsidRPr="00F74C31">
        <w:rPr>
          <w:rFonts w:eastAsia="仿宋_GB2312"/>
          <w:color w:val="000000"/>
          <w:sz w:val="32"/>
          <w:szCs w:val="32"/>
        </w:rPr>
        <w:t>噪声</w:t>
      </w:r>
      <w:r w:rsidRPr="00F74C31">
        <w:rPr>
          <w:rFonts w:eastAsia="仿宋_GB2312"/>
          <w:color w:val="000000"/>
          <w:sz w:val="32"/>
          <w:szCs w:val="32"/>
        </w:rPr>
        <w:lastRenderedPageBreak/>
        <w:t>场</w:t>
      </w:r>
      <w:proofErr w:type="gramEnd"/>
      <w:r w:rsidRPr="00F74C31">
        <w:rPr>
          <w:rFonts w:eastAsia="仿宋_GB2312"/>
          <w:color w:val="000000"/>
          <w:sz w:val="32"/>
          <w:szCs w:val="32"/>
        </w:rPr>
        <w:t>等。结合水电站业务场景，研究关键设备与多物理场的双向多对多匹配方案。</w:t>
      </w:r>
    </w:p>
    <w:p w:rsidR="006A0A0A" w:rsidRPr="00F74C31" w:rsidRDefault="006A0A0A" w:rsidP="006A0A0A">
      <w:pPr>
        <w:spacing w:line="560" w:lineRule="exact"/>
        <w:ind w:firstLineChars="200" w:firstLine="640"/>
        <w:outlineLvl w:val="0"/>
        <w:rPr>
          <w:rFonts w:eastAsia="仿宋_GB2312"/>
          <w:color w:val="000000"/>
          <w:sz w:val="32"/>
          <w:szCs w:val="32"/>
        </w:rPr>
      </w:pPr>
      <w:r w:rsidRPr="00F74C31">
        <w:rPr>
          <w:rFonts w:eastAsia="仿宋_GB2312"/>
          <w:color w:val="000000"/>
          <w:sz w:val="32"/>
          <w:szCs w:val="32"/>
        </w:rPr>
        <w:fldChar w:fldCharType="begin"/>
      </w:r>
      <w:r w:rsidRPr="00F74C31">
        <w:rPr>
          <w:rFonts w:eastAsia="仿宋_GB2312"/>
          <w:color w:val="000000"/>
          <w:sz w:val="32"/>
          <w:szCs w:val="32"/>
        </w:rPr>
        <w:instrText xml:space="preserve"> = 3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③</w:t>
      </w:r>
      <w:r w:rsidRPr="00F74C31">
        <w:rPr>
          <w:rFonts w:eastAsia="仿宋_GB2312"/>
          <w:color w:val="000000"/>
          <w:sz w:val="32"/>
          <w:szCs w:val="32"/>
        </w:rPr>
        <w:fldChar w:fldCharType="end"/>
      </w:r>
      <w:r w:rsidRPr="00F74C31">
        <w:rPr>
          <w:rFonts w:eastAsia="仿宋_GB2312"/>
          <w:color w:val="000000"/>
          <w:sz w:val="32"/>
          <w:szCs w:val="32"/>
        </w:rPr>
        <w:t xml:space="preserve"> </w:t>
      </w:r>
      <w:r w:rsidRPr="00F74C31">
        <w:rPr>
          <w:rFonts w:eastAsia="仿宋_GB2312"/>
          <w:color w:val="000000"/>
          <w:sz w:val="32"/>
          <w:szCs w:val="32"/>
        </w:rPr>
        <w:t>单物理场建立、网格单元剖分、有限元分析关键技术研究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研究基于组件（</w:t>
      </w:r>
      <w:r w:rsidRPr="00F74C31">
        <w:rPr>
          <w:rFonts w:eastAsia="仿宋_GB2312"/>
          <w:color w:val="000000"/>
          <w:sz w:val="32"/>
          <w:szCs w:val="32"/>
        </w:rPr>
        <w:t>Component</w:t>
      </w:r>
      <w:r w:rsidRPr="00F74C31">
        <w:rPr>
          <w:rFonts w:eastAsia="仿宋_GB2312"/>
          <w:color w:val="000000"/>
          <w:sz w:val="32"/>
          <w:szCs w:val="32"/>
        </w:rPr>
        <w:t>）概念进行单物理场模型的建立与分析方法，使平台更容易控制和实现流程自动化。研究水电站数字孪生</w:t>
      </w:r>
      <w:r w:rsidRPr="00F74C31">
        <w:rPr>
          <w:rFonts w:eastAsia="仿宋_GB2312"/>
          <w:color w:val="000000"/>
          <w:sz w:val="32"/>
          <w:szCs w:val="32"/>
        </w:rPr>
        <w:t>BIM</w:t>
      </w:r>
      <w:r w:rsidRPr="00F74C31">
        <w:rPr>
          <w:rFonts w:eastAsia="仿宋_GB2312"/>
          <w:color w:val="000000"/>
          <w:sz w:val="32"/>
          <w:szCs w:val="32"/>
        </w:rPr>
        <w:t>模型的单物理场二维</w:t>
      </w:r>
      <w:r w:rsidRPr="00F74C31">
        <w:rPr>
          <w:rFonts w:eastAsia="仿宋_GB2312"/>
          <w:color w:val="000000"/>
          <w:sz w:val="32"/>
          <w:szCs w:val="32"/>
        </w:rPr>
        <w:t>/</w:t>
      </w:r>
      <w:r w:rsidRPr="00F74C31">
        <w:rPr>
          <w:rFonts w:eastAsia="仿宋_GB2312"/>
          <w:color w:val="000000"/>
          <w:sz w:val="32"/>
          <w:szCs w:val="32"/>
        </w:rPr>
        <w:t>三维几何建模方法、</w:t>
      </w:r>
      <w:r w:rsidRPr="00F74C31">
        <w:rPr>
          <w:rFonts w:eastAsia="仿宋_GB2312"/>
          <w:color w:val="000000"/>
          <w:sz w:val="32"/>
          <w:szCs w:val="32"/>
        </w:rPr>
        <w:t>Delaunay-AFT</w:t>
      </w:r>
      <w:r w:rsidRPr="00F74C31">
        <w:rPr>
          <w:rFonts w:eastAsia="仿宋_GB2312"/>
          <w:color w:val="000000"/>
          <w:sz w:val="32"/>
          <w:szCs w:val="32"/>
        </w:rPr>
        <w:t>等网格剖分方法、物理场设置方法、稳态分析方法、瞬态分析方法和模态分析方法等关键技术。</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资助</w:t>
      </w:r>
      <w:r w:rsidRPr="00F74C31">
        <w:rPr>
          <w:rFonts w:eastAsia="仿宋_GB2312"/>
          <w:color w:val="000000"/>
          <w:sz w:val="32"/>
          <w:szCs w:val="32"/>
        </w:rPr>
        <w:fldChar w:fldCharType="begin"/>
      </w:r>
      <w:r w:rsidRPr="00F74C31">
        <w:rPr>
          <w:rFonts w:eastAsia="仿宋_GB2312"/>
          <w:color w:val="000000"/>
          <w:sz w:val="32"/>
          <w:szCs w:val="32"/>
        </w:rPr>
        <w:instrText xml:space="preserve"> = 1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①</w:t>
      </w:r>
      <w:r w:rsidRPr="00F74C31">
        <w:rPr>
          <w:rFonts w:eastAsia="仿宋_GB2312"/>
          <w:color w:val="000000"/>
          <w:sz w:val="32"/>
          <w:szCs w:val="32"/>
        </w:rPr>
        <w:fldChar w:fldCharType="end"/>
      </w:r>
      <w:r w:rsidRPr="00F74C31">
        <w:rPr>
          <w:rFonts w:eastAsia="仿宋_GB2312"/>
          <w:color w:val="000000"/>
          <w:sz w:val="32"/>
          <w:szCs w:val="32"/>
        </w:rPr>
        <w:t>或</w:t>
      </w:r>
      <w:r w:rsidRPr="00F74C31">
        <w:rPr>
          <w:rFonts w:eastAsia="仿宋_GB2312"/>
          <w:color w:val="000000"/>
          <w:sz w:val="32"/>
          <w:szCs w:val="32"/>
        </w:rPr>
        <w:fldChar w:fldCharType="begin"/>
      </w:r>
      <w:r w:rsidRPr="00F74C31">
        <w:rPr>
          <w:rFonts w:eastAsia="仿宋_GB2312"/>
          <w:color w:val="000000"/>
          <w:sz w:val="32"/>
          <w:szCs w:val="32"/>
        </w:rPr>
        <w:instrText xml:space="preserve"> = 2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②</w:t>
      </w:r>
      <w:r w:rsidRPr="00F74C31">
        <w:rPr>
          <w:rFonts w:eastAsia="仿宋_GB2312"/>
          <w:color w:val="000000"/>
          <w:sz w:val="32"/>
          <w:szCs w:val="32"/>
        </w:rPr>
        <w:fldChar w:fldCharType="end"/>
      </w:r>
      <w:r w:rsidRPr="00F74C31">
        <w:rPr>
          <w:rFonts w:eastAsia="仿宋_GB2312"/>
          <w:color w:val="000000"/>
          <w:sz w:val="32"/>
          <w:szCs w:val="32"/>
        </w:rPr>
        <w:t>或</w:t>
      </w:r>
      <w:r w:rsidRPr="00F74C31">
        <w:rPr>
          <w:rFonts w:eastAsia="仿宋_GB2312"/>
          <w:color w:val="000000"/>
          <w:sz w:val="32"/>
          <w:szCs w:val="32"/>
        </w:rPr>
        <w:fldChar w:fldCharType="begin"/>
      </w:r>
      <w:r w:rsidRPr="00F74C31">
        <w:rPr>
          <w:rFonts w:eastAsia="仿宋_GB2312"/>
          <w:color w:val="000000"/>
          <w:sz w:val="32"/>
          <w:szCs w:val="32"/>
        </w:rPr>
        <w:instrText xml:space="preserve"> = 3 \* GB3 </w:instrText>
      </w:r>
      <w:r w:rsidRPr="00F74C31">
        <w:rPr>
          <w:rFonts w:eastAsia="仿宋_GB2312"/>
          <w:color w:val="000000"/>
          <w:sz w:val="32"/>
          <w:szCs w:val="32"/>
        </w:rPr>
        <w:fldChar w:fldCharType="separate"/>
      </w:r>
      <w:r w:rsidRPr="00F74C31">
        <w:rPr>
          <w:rFonts w:ascii="宋体" w:hAnsi="宋体" w:cs="宋体" w:hint="eastAsia"/>
          <w:color w:val="000000"/>
          <w:sz w:val="32"/>
          <w:szCs w:val="32"/>
        </w:rPr>
        <w:t>③</w:t>
      </w:r>
      <w:r w:rsidRPr="00F74C31">
        <w:rPr>
          <w:rFonts w:eastAsia="仿宋_GB2312"/>
          <w:color w:val="000000"/>
          <w:sz w:val="32"/>
          <w:szCs w:val="32"/>
        </w:rPr>
        <w:fldChar w:fldCharType="end"/>
      </w:r>
      <w:r w:rsidRPr="00F74C31">
        <w:rPr>
          <w:rFonts w:eastAsia="仿宋_GB2312"/>
          <w:color w:val="000000"/>
          <w:sz w:val="32"/>
          <w:szCs w:val="32"/>
        </w:rPr>
        <w:t>等方面的研究内容。</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以上研究方向鼓励申请人与中国电建集团华东勘测设计研究院有限公司开展合作研究。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2. </w:t>
      </w:r>
      <w:r w:rsidRPr="00F74C31">
        <w:rPr>
          <w:rFonts w:eastAsia="仿宋_GB2312"/>
          <w:b/>
          <w:color w:val="000000"/>
          <w:sz w:val="32"/>
          <w:szCs w:val="32"/>
        </w:rPr>
        <w:t>联合方为台州市政府</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支持以下领域研究：</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1</w:t>
      </w:r>
      <w:r w:rsidRPr="00F74C31">
        <w:rPr>
          <w:rFonts w:eastAsia="仿宋_GB2312"/>
          <w:color w:val="000000"/>
          <w:kern w:val="0"/>
          <w:sz w:val="32"/>
          <w:szCs w:val="32"/>
          <w:lang w:val="zh-CN"/>
        </w:rPr>
        <w:t>）机器学习、模式识别、计算机视觉、数据挖掘、自然语言处理、多媒体信息处理。（</w:t>
      </w:r>
      <w:r w:rsidRPr="00F74C31">
        <w:rPr>
          <w:rFonts w:eastAsia="仿宋_GB2312"/>
          <w:color w:val="000000"/>
          <w:sz w:val="32"/>
          <w:szCs w:val="32"/>
        </w:rPr>
        <w:t>申请代码选择</w:t>
      </w:r>
      <w:r w:rsidRPr="00F74C31">
        <w:rPr>
          <w:rFonts w:eastAsia="仿宋_GB2312"/>
          <w:color w:val="000000"/>
          <w:sz w:val="32"/>
          <w:szCs w:val="32"/>
        </w:rPr>
        <w:t>F01, F02, F06</w:t>
      </w:r>
      <w:r w:rsidRPr="00F74C31">
        <w:rPr>
          <w:rFonts w:eastAsia="仿宋_GB2312"/>
          <w:color w:val="000000"/>
          <w:sz w:val="32"/>
          <w:szCs w:val="32"/>
        </w:rPr>
        <w:t>的下属代码</w:t>
      </w:r>
      <w:r w:rsidRPr="00F74C31">
        <w:rPr>
          <w:rFonts w:eastAsia="仿宋_GB2312"/>
          <w:color w:val="000000"/>
          <w:kern w:val="0"/>
          <w:sz w:val="32"/>
          <w:szCs w:val="32"/>
          <w:lang w:val="zh-CN"/>
        </w:rPr>
        <w:t>）</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2</w:t>
      </w:r>
      <w:r w:rsidRPr="00F74C31">
        <w:rPr>
          <w:rFonts w:eastAsia="仿宋_GB2312"/>
          <w:color w:val="000000"/>
          <w:kern w:val="0"/>
          <w:sz w:val="32"/>
          <w:szCs w:val="32"/>
          <w:lang w:val="zh-CN"/>
        </w:rPr>
        <w:t>）机器人控制、电器智能化、电力电子系统控制、电机驱动及控制。（</w:t>
      </w:r>
      <w:r w:rsidRPr="00F74C31">
        <w:rPr>
          <w:rFonts w:eastAsia="仿宋_GB2312"/>
          <w:color w:val="000000"/>
          <w:sz w:val="32"/>
          <w:szCs w:val="32"/>
        </w:rPr>
        <w:t>申请代码选择</w:t>
      </w:r>
      <w:r w:rsidRPr="00F74C31">
        <w:rPr>
          <w:rFonts w:eastAsia="仿宋_GB2312"/>
          <w:color w:val="000000"/>
          <w:sz w:val="32"/>
          <w:szCs w:val="32"/>
        </w:rPr>
        <w:t>F03</w:t>
      </w:r>
      <w:r w:rsidRPr="00F74C31">
        <w:rPr>
          <w:rFonts w:eastAsia="仿宋_GB2312"/>
          <w:color w:val="000000"/>
          <w:sz w:val="32"/>
          <w:szCs w:val="32"/>
        </w:rPr>
        <w:t>的下属代码</w:t>
      </w:r>
      <w:r w:rsidRPr="00F74C31">
        <w:rPr>
          <w:rFonts w:eastAsia="仿宋_GB2312"/>
          <w:color w:val="000000"/>
          <w:kern w:val="0"/>
          <w:sz w:val="32"/>
          <w:szCs w:val="32"/>
          <w:lang w:val="zh-CN"/>
        </w:rPr>
        <w:t>）</w:t>
      </w:r>
    </w:p>
    <w:p w:rsidR="006A0A0A" w:rsidRPr="00F74C31" w:rsidRDefault="006A0A0A" w:rsidP="006A0A0A">
      <w:pPr>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3</w:t>
      </w:r>
      <w:r w:rsidRPr="00F74C31">
        <w:rPr>
          <w:rFonts w:eastAsia="仿宋_GB2312"/>
          <w:color w:val="000000"/>
          <w:kern w:val="0"/>
          <w:sz w:val="32"/>
          <w:szCs w:val="32"/>
          <w:lang w:val="zh-CN"/>
        </w:rPr>
        <w:t>）集成电路、物联网、现代通信理论和网络。（</w:t>
      </w:r>
      <w:r w:rsidRPr="00F74C31">
        <w:rPr>
          <w:rFonts w:eastAsia="仿宋_GB2312"/>
          <w:color w:val="000000"/>
          <w:sz w:val="32"/>
          <w:szCs w:val="32"/>
        </w:rPr>
        <w:t>申请代码选择</w:t>
      </w:r>
      <w:r w:rsidRPr="00F74C31">
        <w:rPr>
          <w:rFonts w:eastAsia="仿宋_GB2312"/>
          <w:color w:val="000000"/>
          <w:sz w:val="32"/>
          <w:szCs w:val="32"/>
        </w:rPr>
        <w:t>F04</w:t>
      </w:r>
      <w:r w:rsidRPr="00F74C31">
        <w:rPr>
          <w:rFonts w:eastAsia="仿宋_GB2312"/>
          <w:color w:val="000000"/>
          <w:sz w:val="32"/>
          <w:szCs w:val="32"/>
        </w:rPr>
        <w:t>的下属代码</w:t>
      </w:r>
      <w:r w:rsidRPr="00F74C31">
        <w:rPr>
          <w:rFonts w:eastAsia="仿宋_GB2312"/>
          <w:color w:val="000000"/>
          <w:kern w:val="0"/>
          <w:sz w:val="32"/>
          <w:szCs w:val="32"/>
          <w:lang w:val="zh-CN"/>
        </w:rPr>
        <w:t>）</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3. </w:t>
      </w:r>
      <w:r w:rsidRPr="00F74C31">
        <w:rPr>
          <w:rFonts w:eastAsia="仿宋_GB2312"/>
          <w:b/>
          <w:color w:val="000000"/>
          <w:sz w:val="32"/>
          <w:szCs w:val="32"/>
        </w:rPr>
        <w:t>联合方为</w:t>
      </w:r>
      <w:r w:rsidRPr="00F74C31">
        <w:rPr>
          <w:rFonts w:eastAsia="仿宋_GB2312"/>
          <w:b/>
          <w:bCs/>
          <w:color w:val="000000"/>
          <w:kern w:val="0"/>
          <w:sz w:val="32"/>
          <w:szCs w:val="32"/>
          <w:lang w:val="zh-CN"/>
        </w:rPr>
        <w:t>衢州市政府</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kern w:val="0"/>
          <w:sz w:val="32"/>
          <w:szCs w:val="32"/>
          <w:lang w:val="zh-CN"/>
        </w:rPr>
        <w:lastRenderedPageBreak/>
        <w:t>（</w:t>
      </w:r>
      <w:r w:rsidRPr="00F74C31">
        <w:rPr>
          <w:rFonts w:eastAsia="仿宋_GB2312"/>
          <w:color w:val="000000"/>
          <w:kern w:val="0"/>
          <w:sz w:val="32"/>
          <w:szCs w:val="32"/>
        </w:rPr>
        <w:t>1</w:t>
      </w:r>
      <w:r w:rsidRPr="00F74C31">
        <w:rPr>
          <w:rFonts w:eastAsia="仿宋_GB2312"/>
          <w:color w:val="000000"/>
          <w:kern w:val="0"/>
          <w:sz w:val="32"/>
          <w:szCs w:val="32"/>
          <w:lang w:val="zh-CN"/>
        </w:rPr>
        <w:t>）</w:t>
      </w:r>
      <w:r w:rsidRPr="00F74C31">
        <w:rPr>
          <w:rFonts w:eastAsia="仿宋_GB2312"/>
          <w:color w:val="000000"/>
          <w:sz w:val="32"/>
          <w:szCs w:val="32"/>
        </w:rPr>
        <w:t>新型智能感知集成电路芯片检测方法和干扰抑制技术研究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F01</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研究基于</w:t>
      </w:r>
      <w:r w:rsidRPr="00F74C31">
        <w:rPr>
          <w:rFonts w:eastAsia="仿宋_GB2312"/>
          <w:color w:val="000000"/>
          <w:sz w:val="32"/>
          <w:szCs w:val="32"/>
        </w:rPr>
        <w:t>CMOS</w:t>
      </w:r>
      <w:r w:rsidRPr="00F74C31">
        <w:rPr>
          <w:rFonts w:eastAsia="仿宋_GB2312"/>
          <w:color w:val="000000"/>
          <w:sz w:val="32"/>
          <w:szCs w:val="32"/>
        </w:rPr>
        <w:t>工艺的高性能传感器件及专用接口电路</w:t>
      </w:r>
      <w:r w:rsidRPr="00F74C31">
        <w:rPr>
          <w:rFonts w:eastAsia="仿宋_GB2312"/>
          <w:color w:val="000000"/>
          <w:sz w:val="32"/>
          <w:szCs w:val="32"/>
        </w:rPr>
        <w:t>(ASIC)</w:t>
      </w:r>
      <w:r w:rsidRPr="00F74C31">
        <w:rPr>
          <w:rFonts w:eastAsia="仿宋_GB2312"/>
          <w:color w:val="000000"/>
          <w:sz w:val="32"/>
          <w:szCs w:val="32"/>
        </w:rPr>
        <w:t>关键技术，面向磁、陀螺等</w:t>
      </w:r>
      <w:r w:rsidRPr="00F74C31">
        <w:rPr>
          <w:rFonts w:eastAsia="仿宋_GB2312"/>
          <w:color w:val="000000"/>
          <w:sz w:val="32"/>
          <w:szCs w:val="32"/>
        </w:rPr>
        <w:t>MEMS</w:t>
      </w:r>
      <w:r w:rsidRPr="00F74C31">
        <w:rPr>
          <w:rFonts w:eastAsia="仿宋_GB2312"/>
          <w:color w:val="000000"/>
          <w:sz w:val="32"/>
          <w:szCs w:val="32"/>
        </w:rPr>
        <w:t>传感器检测，形成纳特斯拉级、</w:t>
      </w:r>
      <w:proofErr w:type="gramStart"/>
      <w:r w:rsidRPr="00F74C31">
        <w:rPr>
          <w:rFonts w:eastAsia="仿宋_GB2312"/>
          <w:color w:val="000000"/>
          <w:sz w:val="32"/>
          <w:szCs w:val="32"/>
        </w:rPr>
        <w:t>惯导级</w:t>
      </w:r>
      <w:proofErr w:type="gramEnd"/>
      <w:r w:rsidRPr="00F74C31">
        <w:rPr>
          <w:rFonts w:eastAsia="仿宋_GB2312"/>
          <w:color w:val="000000"/>
          <w:sz w:val="32"/>
          <w:szCs w:val="32"/>
        </w:rPr>
        <w:t>、皮安级等高精度检测的方法，并研究密码芯片抗功耗攻击防护技术。</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2</w:t>
      </w:r>
      <w:r w:rsidRPr="00F74C31">
        <w:rPr>
          <w:rFonts w:eastAsia="仿宋_GB2312"/>
          <w:color w:val="000000"/>
          <w:kern w:val="0"/>
          <w:sz w:val="32"/>
          <w:szCs w:val="32"/>
          <w:lang w:val="zh-CN"/>
        </w:rPr>
        <w:t>）</w:t>
      </w:r>
      <w:r w:rsidRPr="00F74C31">
        <w:rPr>
          <w:rFonts w:eastAsia="仿宋_GB2312"/>
          <w:color w:val="000000"/>
          <w:sz w:val="32"/>
          <w:szCs w:val="32"/>
        </w:rPr>
        <w:t>非接触式无损检测的扭矩传感器动态校准理论和方法研究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F05</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针对扭矩传感器</w:t>
      </w:r>
      <w:r w:rsidRPr="00F74C31">
        <w:rPr>
          <w:rFonts w:eastAsia="仿宋_GB2312"/>
          <w:color w:val="000000"/>
          <w:sz w:val="32"/>
          <w:szCs w:val="32"/>
        </w:rPr>
        <w:t>“</w:t>
      </w:r>
      <w:r w:rsidRPr="00F74C31">
        <w:rPr>
          <w:rFonts w:eastAsia="仿宋_GB2312"/>
          <w:color w:val="000000"/>
          <w:sz w:val="32"/>
          <w:szCs w:val="32"/>
        </w:rPr>
        <w:t>静标动用</w:t>
      </w:r>
      <w:r w:rsidRPr="00F74C31">
        <w:rPr>
          <w:rFonts w:eastAsia="仿宋_GB2312"/>
          <w:color w:val="000000"/>
          <w:sz w:val="32"/>
          <w:szCs w:val="32"/>
        </w:rPr>
        <w:t>”</w:t>
      </w:r>
      <w:r w:rsidRPr="00F74C31">
        <w:rPr>
          <w:rFonts w:eastAsia="仿宋_GB2312"/>
          <w:color w:val="000000"/>
          <w:sz w:val="32"/>
          <w:szCs w:val="32"/>
        </w:rPr>
        <w:t>的局限性，开展动态扭矩溯源理论与关键技术研究，并构建扭矩传感器动态校准方法。</w:t>
      </w:r>
    </w:p>
    <w:p w:rsidR="006A0A0A" w:rsidRPr="00F74C31" w:rsidRDefault="006A0A0A" w:rsidP="006A0A0A">
      <w:pPr>
        <w:widowControl/>
        <w:ind w:firstLine="645"/>
        <w:jc w:val="left"/>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3</w:t>
      </w:r>
      <w:r w:rsidRPr="00F74C31">
        <w:rPr>
          <w:rFonts w:eastAsia="仿宋_GB2312"/>
          <w:color w:val="000000"/>
          <w:kern w:val="0"/>
          <w:sz w:val="32"/>
          <w:szCs w:val="32"/>
          <w:lang w:val="zh-CN"/>
        </w:rPr>
        <w:t>）</w:t>
      </w:r>
      <w:r w:rsidRPr="00F74C31">
        <w:rPr>
          <w:rFonts w:eastAsia="仿宋_GB2312"/>
          <w:color w:val="000000"/>
          <w:sz w:val="32"/>
          <w:szCs w:val="32"/>
        </w:rPr>
        <w:t>复杂系统建模、优化和参数估计理论与方法研究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F03</w:t>
      </w:r>
      <w:r w:rsidRPr="00F74C31">
        <w:rPr>
          <w:rFonts w:eastAsia="仿宋_GB2312"/>
          <w:color w:val="000000"/>
          <w:sz w:val="32"/>
          <w:szCs w:val="32"/>
        </w:rPr>
        <w:t>的下属代码</w:t>
      </w:r>
      <w:r w:rsidRPr="00F74C31">
        <w:rPr>
          <w:rFonts w:eastAsia="仿宋_GB2312"/>
          <w:color w:val="000000"/>
          <w:sz w:val="32"/>
          <w:szCs w:val="32"/>
        </w:rPr>
        <w:t>)</w:t>
      </w:r>
    </w:p>
    <w:p w:rsidR="006A0A0A" w:rsidRPr="00F74C31" w:rsidRDefault="006A0A0A" w:rsidP="006A0A0A">
      <w:pPr>
        <w:widowControl/>
        <w:ind w:firstLine="645"/>
        <w:jc w:val="left"/>
        <w:rPr>
          <w:rFonts w:eastAsia="仿宋_GB2312"/>
          <w:color w:val="000000"/>
          <w:sz w:val="32"/>
          <w:szCs w:val="32"/>
        </w:rPr>
      </w:pPr>
      <w:r w:rsidRPr="00F74C31">
        <w:rPr>
          <w:rFonts w:eastAsia="仿宋_GB2312"/>
          <w:color w:val="000000"/>
          <w:sz w:val="32"/>
          <w:szCs w:val="32"/>
        </w:rPr>
        <w:t>研究复杂系统的建模与优化方法，针对模型中快时变参数，研究其参数估计的理论与方法。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4</w:t>
      </w:r>
      <w:r w:rsidRPr="00F74C31">
        <w:rPr>
          <w:rFonts w:eastAsia="仿宋_GB2312"/>
          <w:color w:val="000000"/>
          <w:kern w:val="0"/>
          <w:sz w:val="32"/>
          <w:szCs w:val="32"/>
          <w:lang w:val="zh-CN"/>
        </w:rPr>
        <w:t>）</w:t>
      </w:r>
      <w:r w:rsidRPr="00F74C31">
        <w:rPr>
          <w:rFonts w:eastAsia="仿宋_GB2312"/>
          <w:color w:val="000000"/>
          <w:sz w:val="32"/>
          <w:szCs w:val="32"/>
        </w:rPr>
        <w:t>多源异构输变电运行状态和数据感知、融合与故障诊断的理论与方法研究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F03</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研究输变电设备运行状态和数据的协同感知和细粒度认知模型，构建多源异构运行数据融合和知识获取方法，开展设备运行故障的预测与评估研究。</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kern w:val="0"/>
          <w:sz w:val="32"/>
          <w:szCs w:val="32"/>
          <w:lang w:val="zh-CN"/>
        </w:rPr>
        <w:t>（</w:t>
      </w:r>
      <w:r w:rsidRPr="00F74C31">
        <w:rPr>
          <w:rFonts w:eastAsia="仿宋_GB2312"/>
          <w:color w:val="000000"/>
          <w:kern w:val="0"/>
          <w:sz w:val="32"/>
          <w:szCs w:val="32"/>
        </w:rPr>
        <w:t>5</w:t>
      </w:r>
      <w:r w:rsidRPr="00F74C31">
        <w:rPr>
          <w:rFonts w:eastAsia="仿宋_GB2312"/>
          <w:color w:val="000000"/>
          <w:kern w:val="0"/>
          <w:sz w:val="32"/>
          <w:szCs w:val="32"/>
          <w:lang w:val="zh-CN"/>
        </w:rPr>
        <w:t>）</w:t>
      </w:r>
      <w:r w:rsidRPr="00F74C31">
        <w:rPr>
          <w:rFonts w:eastAsia="仿宋_GB2312"/>
          <w:color w:val="000000"/>
          <w:sz w:val="32"/>
          <w:szCs w:val="32"/>
        </w:rPr>
        <w:t>中国传统装饰纹样的计算机辅助设计关键技术研究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F02</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研究中国传统装饰纹样各种构图方式的统一表达方法和装饰纹样结构的自动分析和合成技术，研究并开发交互式装饰纹样设计与创作系统。</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kern w:val="0"/>
          <w:sz w:val="32"/>
          <w:szCs w:val="32"/>
          <w:lang w:val="zh-CN"/>
        </w:rPr>
        <w:lastRenderedPageBreak/>
        <w:t>（</w:t>
      </w:r>
      <w:r w:rsidRPr="00F74C31">
        <w:rPr>
          <w:rFonts w:eastAsia="仿宋_GB2312"/>
          <w:color w:val="000000"/>
          <w:kern w:val="0"/>
          <w:sz w:val="32"/>
          <w:szCs w:val="32"/>
        </w:rPr>
        <w:t>6</w:t>
      </w:r>
      <w:r w:rsidRPr="00F74C31">
        <w:rPr>
          <w:rFonts w:eastAsia="仿宋_GB2312"/>
          <w:color w:val="000000"/>
          <w:kern w:val="0"/>
          <w:sz w:val="32"/>
          <w:szCs w:val="32"/>
          <w:lang w:val="zh-CN"/>
        </w:rPr>
        <w:t>）</w:t>
      </w:r>
      <w:r w:rsidRPr="00F74C31">
        <w:rPr>
          <w:rFonts w:eastAsia="仿宋_GB2312"/>
          <w:color w:val="000000"/>
          <w:sz w:val="32"/>
          <w:szCs w:val="32"/>
        </w:rPr>
        <w:t>基于深度学习的医学影像智能辅助诊断关键技术研究</w:t>
      </w:r>
      <w:r w:rsidRPr="00F74C31">
        <w:rPr>
          <w:rFonts w:eastAsia="仿宋_GB2312"/>
          <w:color w:val="000000"/>
          <w:sz w:val="32"/>
          <w:szCs w:val="32"/>
        </w:rPr>
        <w:t>(</w:t>
      </w:r>
      <w:r w:rsidRPr="00F74C31">
        <w:rPr>
          <w:rFonts w:eastAsia="仿宋_GB2312"/>
          <w:color w:val="000000"/>
          <w:sz w:val="32"/>
          <w:szCs w:val="32"/>
        </w:rPr>
        <w:t>申请代码选择</w:t>
      </w:r>
      <w:r w:rsidRPr="00F74C31">
        <w:rPr>
          <w:rFonts w:eastAsia="仿宋_GB2312"/>
          <w:color w:val="000000"/>
          <w:sz w:val="32"/>
          <w:szCs w:val="32"/>
        </w:rPr>
        <w:t>F03</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开展基于深度学习的医学影像分析方法研究，研究病例报告的知识获取方法，构建病例知识与影像分析相结合的辅助诊断和决策的智能辅助诊断框架，并解决医学领域的小样本和正负样本的不平衡问题。</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7</w:t>
      </w:r>
      <w:r w:rsidRPr="00F74C31">
        <w:rPr>
          <w:rFonts w:eastAsia="仿宋_GB2312"/>
          <w:color w:val="000000"/>
          <w:sz w:val="32"/>
          <w:szCs w:val="32"/>
        </w:rPr>
        <w:t>）多传感器融合的监控视频异常行为检测与识别方法研究（申请代码选择</w:t>
      </w:r>
      <w:r w:rsidRPr="00F74C31">
        <w:rPr>
          <w:rFonts w:eastAsia="仿宋_GB2312"/>
          <w:color w:val="000000"/>
          <w:sz w:val="32"/>
          <w:szCs w:val="32"/>
        </w:rPr>
        <w:t>F02</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面向工农业应用需要，研究多传感器融合和上下文辅助的监控视频分析理论与方法，构建鲁棒的异常行为检测与识别方法。</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8</w:t>
      </w:r>
      <w:r w:rsidRPr="00F74C31">
        <w:rPr>
          <w:rFonts w:eastAsia="仿宋_GB2312"/>
          <w:color w:val="000000"/>
          <w:sz w:val="32"/>
          <w:szCs w:val="32"/>
        </w:rPr>
        <w:t>）无线传感器网络边缘计算及其安全性理论与关键技术研究（申请代码选择</w:t>
      </w:r>
      <w:r w:rsidRPr="00F74C31">
        <w:rPr>
          <w:rFonts w:eastAsia="仿宋_GB2312"/>
          <w:color w:val="000000"/>
          <w:sz w:val="32"/>
          <w:szCs w:val="32"/>
        </w:rPr>
        <w:t>F02</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研究云边端协同的</w:t>
      </w:r>
      <w:r w:rsidRPr="00F74C31">
        <w:rPr>
          <w:rFonts w:eastAsia="仿宋_GB2312"/>
          <w:color w:val="000000"/>
          <w:sz w:val="32"/>
          <w:szCs w:val="32"/>
        </w:rPr>
        <w:t>WSN</w:t>
      </w:r>
      <w:r w:rsidRPr="00F74C31">
        <w:rPr>
          <w:rFonts w:eastAsia="仿宋_GB2312"/>
          <w:color w:val="000000"/>
          <w:sz w:val="32"/>
          <w:szCs w:val="32"/>
        </w:rPr>
        <w:t>高效处理框架，提升</w:t>
      </w:r>
      <w:proofErr w:type="gramStart"/>
      <w:r w:rsidRPr="00F74C31">
        <w:rPr>
          <w:rFonts w:eastAsia="仿宋_GB2312"/>
          <w:color w:val="000000"/>
          <w:sz w:val="32"/>
          <w:szCs w:val="32"/>
        </w:rPr>
        <w:t>其实时</w:t>
      </w:r>
      <w:proofErr w:type="gramEnd"/>
      <w:r w:rsidRPr="00F74C31">
        <w:rPr>
          <w:rFonts w:eastAsia="仿宋_GB2312"/>
          <w:color w:val="000000"/>
          <w:sz w:val="32"/>
          <w:szCs w:val="32"/>
        </w:rPr>
        <w:t>性；研究网络攻击识别与分类方法，为提高</w:t>
      </w:r>
      <w:r w:rsidRPr="00F74C31">
        <w:rPr>
          <w:rFonts w:eastAsia="仿宋_GB2312"/>
          <w:color w:val="000000"/>
          <w:sz w:val="32"/>
          <w:szCs w:val="32"/>
        </w:rPr>
        <w:t>WSN</w:t>
      </w:r>
      <w:r w:rsidRPr="00F74C31">
        <w:rPr>
          <w:rFonts w:eastAsia="仿宋_GB2312"/>
          <w:color w:val="000000"/>
          <w:sz w:val="32"/>
          <w:szCs w:val="32"/>
        </w:rPr>
        <w:t>安全检测效率、保证边缘计算安全性等提供支撑。</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9</w:t>
      </w:r>
      <w:r w:rsidRPr="00F74C31">
        <w:rPr>
          <w:rFonts w:eastAsia="仿宋_GB2312"/>
          <w:color w:val="000000"/>
          <w:sz w:val="32"/>
          <w:szCs w:val="32"/>
        </w:rPr>
        <w:t>）隐私保护下的分布式安全信息融合关键技术研究（申请代码选择</w:t>
      </w:r>
      <w:r w:rsidRPr="00F74C31">
        <w:rPr>
          <w:rFonts w:eastAsia="仿宋_GB2312"/>
          <w:color w:val="000000"/>
          <w:sz w:val="32"/>
          <w:szCs w:val="32"/>
        </w:rPr>
        <w:t>F02</w:t>
      </w:r>
      <w:r w:rsidRPr="00F74C31">
        <w:rPr>
          <w:rFonts w:eastAsia="仿宋_GB2312"/>
          <w:bCs/>
          <w:color w:val="000000"/>
          <w:sz w:val="32"/>
          <w:szCs w:val="32"/>
        </w:rPr>
        <w:t>的下属代码</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针对多传感器信息融合网络，研究动态加密策略和信息融合方法，构建数据隐私保护下的传感器能量优化与安全融合技术框架。</w:t>
      </w:r>
    </w:p>
    <w:p w:rsidR="006A0A0A" w:rsidRPr="009F4A3D" w:rsidRDefault="006A0A0A" w:rsidP="006A0A0A">
      <w:pPr>
        <w:spacing w:line="560" w:lineRule="exact"/>
        <w:ind w:firstLineChars="250" w:firstLine="800"/>
        <w:rPr>
          <w:rFonts w:eastAsia="仿宋_GB2312"/>
          <w:color w:val="000000"/>
          <w:kern w:val="0"/>
          <w:sz w:val="32"/>
          <w:szCs w:val="32"/>
          <w:lang w:val="zh-CN"/>
        </w:rPr>
      </w:pPr>
      <w:r w:rsidRPr="009F4A3D">
        <w:rPr>
          <w:rFonts w:eastAsia="仿宋_GB2312"/>
          <w:color w:val="000000"/>
          <w:kern w:val="0"/>
          <w:sz w:val="32"/>
          <w:szCs w:val="32"/>
          <w:lang w:val="zh-CN"/>
        </w:rPr>
        <w:t>（</w:t>
      </w:r>
      <w:r w:rsidRPr="009F4A3D">
        <w:rPr>
          <w:rFonts w:eastAsia="仿宋_GB2312"/>
          <w:color w:val="000000"/>
          <w:kern w:val="0"/>
          <w:sz w:val="32"/>
          <w:szCs w:val="32"/>
          <w:lang w:val="zh-CN"/>
        </w:rPr>
        <w:t>10</w:t>
      </w:r>
      <w:r w:rsidRPr="009F4A3D">
        <w:rPr>
          <w:rFonts w:eastAsia="仿宋_GB2312"/>
          <w:color w:val="000000"/>
          <w:kern w:val="0"/>
          <w:sz w:val="32"/>
          <w:szCs w:val="32"/>
          <w:lang w:val="zh-CN"/>
        </w:rPr>
        <w:t>）石质文物及历史建筑数字化保护关键技术研究</w:t>
      </w:r>
      <w:r w:rsidRPr="009F4A3D">
        <w:rPr>
          <w:rFonts w:eastAsia="仿宋_GB2312"/>
          <w:color w:val="000000"/>
          <w:kern w:val="0"/>
          <w:sz w:val="32"/>
          <w:szCs w:val="32"/>
          <w:lang w:val="zh-CN"/>
        </w:rPr>
        <w:t>(</w:t>
      </w:r>
      <w:r w:rsidRPr="009F4A3D">
        <w:rPr>
          <w:rFonts w:eastAsia="仿宋_GB2312"/>
          <w:color w:val="000000"/>
          <w:kern w:val="0"/>
          <w:sz w:val="32"/>
          <w:szCs w:val="32"/>
          <w:lang w:val="zh-CN"/>
        </w:rPr>
        <w:t>申请代码选择</w:t>
      </w:r>
      <w:r w:rsidRPr="009F4A3D">
        <w:rPr>
          <w:rFonts w:eastAsia="仿宋_GB2312"/>
          <w:color w:val="000000"/>
          <w:kern w:val="0"/>
          <w:sz w:val="32"/>
          <w:szCs w:val="32"/>
          <w:lang w:val="zh-CN"/>
        </w:rPr>
        <w:t>F06</w:t>
      </w:r>
      <w:r w:rsidRPr="009F4A3D">
        <w:rPr>
          <w:rFonts w:eastAsia="仿宋_GB2312"/>
          <w:color w:val="000000"/>
          <w:kern w:val="0"/>
          <w:sz w:val="32"/>
          <w:szCs w:val="32"/>
          <w:lang w:val="zh-CN"/>
        </w:rPr>
        <w:t>或</w:t>
      </w:r>
      <w:r w:rsidRPr="009F4A3D">
        <w:rPr>
          <w:rFonts w:eastAsia="仿宋_GB2312"/>
          <w:color w:val="000000"/>
          <w:kern w:val="0"/>
          <w:sz w:val="32"/>
          <w:szCs w:val="32"/>
          <w:lang w:val="zh-CN"/>
        </w:rPr>
        <w:t>E08</w:t>
      </w:r>
      <w:r w:rsidRPr="009F4A3D">
        <w:rPr>
          <w:rFonts w:eastAsia="仿宋_GB2312"/>
          <w:color w:val="000000"/>
          <w:kern w:val="0"/>
          <w:sz w:val="32"/>
          <w:szCs w:val="32"/>
          <w:lang w:val="zh-CN"/>
        </w:rPr>
        <w:t>的下属代码</w:t>
      </w:r>
      <w:r w:rsidRPr="009F4A3D">
        <w:rPr>
          <w:rFonts w:eastAsia="仿宋_GB2312"/>
          <w:color w:val="000000"/>
          <w:kern w:val="0"/>
          <w:sz w:val="32"/>
          <w:szCs w:val="32"/>
          <w:lang w:val="zh-CN"/>
        </w:rPr>
        <w:t xml:space="preserve">) </w:t>
      </w:r>
    </w:p>
    <w:p w:rsidR="006A0A0A" w:rsidRPr="00F74C31" w:rsidRDefault="006A0A0A" w:rsidP="006A0A0A">
      <w:pPr>
        <w:shd w:val="clear" w:color="auto" w:fill="FFFFFF"/>
        <w:spacing w:line="560" w:lineRule="exact"/>
        <w:ind w:firstLineChars="200" w:firstLine="640"/>
        <w:rPr>
          <w:rFonts w:eastAsia="仿宋_GB2312"/>
          <w:color w:val="000000"/>
          <w:sz w:val="32"/>
          <w:szCs w:val="32"/>
          <w:shd w:val="clear" w:color="auto" w:fill="FFFFFF"/>
        </w:rPr>
      </w:pPr>
      <w:r w:rsidRPr="00F74C31">
        <w:rPr>
          <w:rFonts w:eastAsia="仿宋_GB2312"/>
          <w:color w:val="000000"/>
          <w:sz w:val="32"/>
          <w:szCs w:val="32"/>
          <w:shd w:val="clear" w:color="auto" w:fill="FFFFFF"/>
        </w:rPr>
        <w:t>针对浙西石质文物、历史建筑等物质文化遗产特色，研</w:t>
      </w:r>
      <w:r w:rsidRPr="00F74C31">
        <w:rPr>
          <w:rFonts w:eastAsia="仿宋_GB2312"/>
          <w:color w:val="000000"/>
          <w:sz w:val="32"/>
          <w:szCs w:val="32"/>
          <w:shd w:val="clear" w:color="auto" w:fill="FFFFFF"/>
        </w:rPr>
        <w:lastRenderedPageBreak/>
        <w:t>究并构建物质文化遗产数字化保护的技术框架，结合实景三维、</w:t>
      </w:r>
      <w:r w:rsidRPr="00F74C31">
        <w:rPr>
          <w:rFonts w:eastAsia="仿宋_GB2312"/>
          <w:color w:val="000000"/>
          <w:sz w:val="32"/>
          <w:szCs w:val="32"/>
          <w:shd w:val="clear" w:color="auto" w:fill="FFFFFF"/>
        </w:rPr>
        <w:t>VR</w:t>
      </w:r>
      <w:r w:rsidRPr="00F74C31">
        <w:rPr>
          <w:rFonts w:eastAsia="仿宋_GB2312"/>
          <w:color w:val="000000"/>
          <w:sz w:val="32"/>
          <w:szCs w:val="32"/>
          <w:shd w:val="clear" w:color="auto" w:fill="FFFFFF"/>
        </w:rPr>
        <w:t>、</w:t>
      </w:r>
      <w:r w:rsidRPr="00F74C31">
        <w:rPr>
          <w:rFonts w:eastAsia="仿宋_GB2312"/>
          <w:color w:val="000000"/>
          <w:sz w:val="32"/>
          <w:szCs w:val="32"/>
          <w:shd w:val="clear" w:color="auto" w:fill="FFFFFF"/>
        </w:rPr>
        <w:t>AR</w:t>
      </w:r>
      <w:r w:rsidRPr="00F74C31">
        <w:rPr>
          <w:rFonts w:eastAsia="仿宋_GB2312"/>
          <w:color w:val="000000"/>
          <w:sz w:val="32"/>
          <w:szCs w:val="32"/>
          <w:shd w:val="clear" w:color="auto" w:fill="FFFFFF"/>
        </w:rPr>
        <w:t>等技术，研究多层次物质文化遗产数字化保护关键技术，提升浙西物质文化遗产的数字化保护水平。</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以上研究方向鼓励申请人与衢州具有一定研究实力和研究条件的高等院所或科研机构开展合作研究。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（六）人口与健康领域</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1. </w:t>
      </w:r>
      <w:r w:rsidRPr="00F74C31">
        <w:rPr>
          <w:rFonts w:eastAsia="仿宋_GB2312"/>
          <w:b/>
          <w:color w:val="000000"/>
          <w:sz w:val="32"/>
          <w:szCs w:val="32"/>
        </w:rPr>
        <w:t>联合方为浙江省药学会</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1</w:t>
      </w:r>
      <w:r w:rsidRPr="00F74C31">
        <w:rPr>
          <w:rFonts w:eastAsia="仿宋_GB2312"/>
          <w:color w:val="000000"/>
          <w:sz w:val="32"/>
          <w:szCs w:val="32"/>
        </w:rPr>
        <w:t>）针对临床治疗中的重点药物及其应用难点，结合医院药学发展前沿，开展临床药理（申请代码选择</w:t>
      </w:r>
      <w:r w:rsidRPr="00F74C31">
        <w:rPr>
          <w:rFonts w:eastAsia="仿宋_GB2312"/>
          <w:color w:val="000000"/>
          <w:sz w:val="32"/>
          <w:szCs w:val="32"/>
        </w:rPr>
        <w:t>H3111</w:t>
      </w:r>
      <w:r w:rsidRPr="00F74C31">
        <w:rPr>
          <w:rFonts w:eastAsia="仿宋_GB2312"/>
          <w:color w:val="000000"/>
          <w:sz w:val="32"/>
          <w:szCs w:val="32"/>
        </w:rPr>
        <w:t>）和中药临床药理（申请代码选择</w:t>
      </w:r>
      <w:r w:rsidRPr="00F74C31">
        <w:rPr>
          <w:rFonts w:eastAsia="仿宋_GB2312"/>
          <w:color w:val="000000"/>
          <w:sz w:val="32"/>
          <w:szCs w:val="32"/>
        </w:rPr>
        <w:t>H2808-H2816</w:t>
      </w:r>
      <w:r w:rsidRPr="00F74C31">
        <w:rPr>
          <w:rFonts w:eastAsia="仿宋_GB2312"/>
          <w:color w:val="000000"/>
          <w:sz w:val="32"/>
          <w:szCs w:val="32"/>
        </w:rPr>
        <w:t>）相关基础研究，解决重点药物临床应用中的关键问题。</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2</w:t>
      </w:r>
      <w:r w:rsidRPr="00F74C31">
        <w:rPr>
          <w:rFonts w:eastAsia="仿宋_GB2312"/>
          <w:color w:val="000000"/>
          <w:sz w:val="32"/>
          <w:szCs w:val="32"/>
        </w:rPr>
        <w:t>）结合医院药学制剂研究热点，重点针对靶向治疗、免疫治疗、基因治疗等精准医疗的新型药物制剂，开展药剂学相关基础研究（申请代码选择</w:t>
      </w:r>
      <w:r w:rsidRPr="00F74C31">
        <w:rPr>
          <w:rFonts w:eastAsia="仿宋_GB2312"/>
          <w:color w:val="000000"/>
          <w:sz w:val="32"/>
          <w:szCs w:val="32"/>
        </w:rPr>
        <w:t>H3008</w:t>
      </w:r>
      <w:r w:rsidRPr="00F74C31">
        <w:rPr>
          <w:rFonts w:eastAsia="仿宋_GB2312"/>
          <w:color w:val="000000"/>
          <w:sz w:val="32"/>
          <w:szCs w:val="32"/>
        </w:rPr>
        <w:t>）。</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2. </w:t>
      </w:r>
      <w:r w:rsidRPr="00F74C31">
        <w:rPr>
          <w:rFonts w:eastAsia="仿宋_GB2312"/>
          <w:b/>
          <w:color w:val="000000"/>
          <w:sz w:val="32"/>
          <w:szCs w:val="32"/>
        </w:rPr>
        <w:t>联合方为台州市政府</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lang w:val="zh-CN"/>
        </w:rPr>
        <w:t>1</w:t>
      </w:r>
      <w:r w:rsidRPr="00F74C31">
        <w:rPr>
          <w:rFonts w:eastAsia="仿宋_GB2312"/>
          <w:color w:val="000000"/>
          <w:kern w:val="0"/>
          <w:sz w:val="32"/>
          <w:szCs w:val="32"/>
          <w:lang w:val="zh-CN"/>
        </w:rPr>
        <w:t>）生物制药（</w:t>
      </w:r>
      <w:r w:rsidRPr="00F74C31">
        <w:rPr>
          <w:rFonts w:eastAsia="仿宋_GB2312"/>
          <w:color w:val="000000"/>
          <w:sz w:val="32"/>
          <w:szCs w:val="32"/>
        </w:rPr>
        <w:t>申请代码选择</w:t>
      </w:r>
      <w:r w:rsidRPr="00F74C31">
        <w:rPr>
          <w:rFonts w:eastAsia="仿宋_GB2312"/>
          <w:color w:val="000000"/>
          <w:kern w:val="0"/>
          <w:sz w:val="32"/>
          <w:szCs w:val="32"/>
          <w:lang w:val="zh-CN"/>
        </w:rPr>
        <w:t>C21</w:t>
      </w:r>
      <w:r w:rsidRPr="00F74C31">
        <w:rPr>
          <w:rFonts w:eastAsia="仿宋_GB2312"/>
          <w:color w:val="000000"/>
          <w:kern w:val="0"/>
          <w:sz w:val="32"/>
          <w:szCs w:val="32"/>
          <w:lang w:val="zh-CN"/>
        </w:rPr>
        <w:t>，</w:t>
      </w:r>
      <w:r w:rsidRPr="00F74C31">
        <w:rPr>
          <w:rFonts w:eastAsia="仿宋_GB2312"/>
          <w:color w:val="000000"/>
          <w:kern w:val="0"/>
          <w:sz w:val="32"/>
          <w:szCs w:val="32"/>
          <w:lang w:val="zh-CN"/>
        </w:rPr>
        <w:t>C05</w:t>
      </w:r>
      <w:r w:rsidRPr="00F74C31">
        <w:rPr>
          <w:rFonts w:eastAsia="仿宋_GB2312"/>
          <w:color w:val="000000"/>
          <w:kern w:val="0"/>
          <w:sz w:val="32"/>
          <w:szCs w:val="32"/>
          <w:lang w:val="zh-CN"/>
        </w:rPr>
        <w:t>，</w:t>
      </w:r>
      <w:r w:rsidRPr="00F74C31">
        <w:rPr>
          <w:rFonts w:eastAsia="仿宋_GB2312"/>
          <w:color w:val="000000"/>
          <w:kern w:val="0"/>
          <w:sz w:val="32"/>
          <w:szCs w:val="32"/>
          <w:lang w:val="zh-CN"/>
        </w:rPr>
        <w:t>C11</w:t>
      </w:r>
      <w:r w:rsidRPr="00F74C31">
        <w:rPr>
          <w:rFonts w:eastAsia="仿宋_GB2312"/>
          <w:color w:val="000000"/>
          <w:kern w:val="0"/>
          <w:sz w:val="32"/>
          <w:szCs w:val="32"/>
          <w:lang w:val="zh-CN"/>
        </w:rPr>
        <w:t>，</w:t>
      </w:r>
      <w:r w:rsidRPr="00F74C31">
        <w:rPr>
          <w:rFonts w:eastAsia="仿宋_GB2312"/>
          <w:color w:val="000000"/>
          <w:kern w:val="0"/>
          <w:sz w:val="32"/>
          <w:szCs w:val="32"/>
          <w:lang w:val="zh-CN"/>
        </w:rPr>
        <w:t>C10</w:t>
      </w:r>
      <w:r w:rsidRPr="00F74C31">
        <w:rPr>
          <w:rFonts w:eastAsia="仿宋_GB2312"/>
          <w:color w:val="000000"/>
          <w:kern w:val="0"/>
          <w:sz w:val="32"/>
          <w:szCs w:val="32"/>
          <w:lang w:val="zh-CN"/>
        </w:rPr>
        <w:t>，</w:t>
      </w:r>
      <w:r w:rsidRPr="00F74C31">
        <w:rPr>
          <w:rFonts w:eastAsia="仿宋_GB2312"/>
          <w:color w:val="000000"/>
          <w:kern w:val="0"/>
          <w:sz w:val="32"/>
          <w:szCs w:val="32"/>
          <w:lang w:val="zh-CN"/>
        </w:rPr>
        <w:t>C21</w:t>
      </w:r>
      <w:r w:rsidRPr="00F74C31">
        <w:rPr>
          <w:rFonts w:eastAsia="仿宋_GB2312"/>
          <w:color w:val="000000"/>
          <w:kern w:val="0"/>
          <w:sz w:val="32"/>
          <w:szCs w:val="32"/>
          <w:lang w:val="zh-CN"/>
        </w:rPr>
        <w:t>，</w:t>
      </w:r>
      <w:r w:rsidRPr="00F74C31">
        <w:rPr>
          <w:rFonts w:eastAsia="仿宋_GB2312"/>
          <w:color w:val="000000"/>
          <w:kern w:val="0"/>
          <w:sz w:val="32"/>
          <w:szCs w:val="32"/>
          <w:lang w:val="zh-CN"/>
        </w:rPr>
        <w:t>B01</w:t>
      </w:r>
      <w:r w:rsidRPr="00F74C31">
        <w:rPr>
          <w:rFonts w:eastAsia="仿宋_GB2312"/>
          <w:color w:val="000000"/>
          <w:kern w:val="0"/>
          <w:sz w:val="32"/>
          <w:szCs w:val="32"/>
          <w:lang w:val="zh-CN"/>
        </w:rPr>
        <w:t>，</w:t>
      </w:r>
      <w:r w:rsidRPr="00F74C31">
        <w:rPr>
          <w:rFonts w:eastAsia="仿宋_GB2312"/>
          <w:color w:val="000000"/>
          <w:kern w:val="0"/>
          <w:sz w:val="32"/>
          <w:szCs w:val="32"/>
          <w:lang w:val="zh-CN"/>
        </w:rPr>
        <w:t>B07</w:t>
      </w:r>
      <w:r w:rsidRPr="00F74C31">
        <w:rPr>
          <w:rFonts w:eastAsia="仿宋_GB2312"/>
          <w:color w:val="000000"/>
          <w:kern w:val="0"/>
          <w:sz w:val="32"/>
          <w:szCs w:val="32"/>
          <w:lang w:val="zh-CN"/>
        </w:rPr>
        <w:t>，</w:t>
      </w:r>
      <w:r w:rsidRPr="00F74C31">
        <w:rPr>
          <w:rFonts w:eastAsia="仿宋_GB2312"/>
          <w:color w:val="000000"/>
          <w:kern w:val="0"/>
          <w:sz w:val="32"/>
          <w:szCs w:val="32"/>
          <w:lang w:val="zh-CN"/>
        </w:rPr>
        <w:t>B08</w:t>
      </w:r>
      <w:r w:rsidRPr="00F74C31">
        <w:rPr>
          <w:rFonts w:eastAsia="仿宋_GB2312"/>
          <w:color w:val="000000"/>
          <w:kern w:val="0"/>
          <w:sz w:val="32"/>
          <w:szCs w:val="32"/>
          <w:lang w:val="zh-CN"/>
        </w:rPr>
        <w:t>的下属代码）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开展基因工程、细胞工程、发酵工程、酶工程等生物技术在新品种、新工艺研发中的应用研究，具体包括微生物源天然抗菌及抗肿瘤等新化合物的发现、植物源化合物的合成生物学开发、化学合成药物的微生物制造技术</w:t>
      </w:r>
      <w:r w:rsidRPr="00F74C31">
        <w:rPr>
          <w:rFonts w:eastAsia="仿宋_GB2312"/>
          <w:color w:val="000000"/>
          <w:kern w:val="0"/>
          <w:sz w:val="32"/>
          <w:szCs w:val="32"/>
        </w:rPr>
        <w:t>研发</w:t>
      </w:r>
      <w:r w:rsidRPr="00F74C31">
        <w:rPr>
          <w:rFonts w:eastAsia="仿宋_GB2312"/>
          <w:color w:val="000000"/>
          <w:kern w:val="0"/>
          <w:sz w:val="32"/>
          <w:szCs w:val="32"/>
          <w:lang w:val="zh-CN"/>
        </w:rPr>
        <w:t>、大品种微生物药物的合成生物学优质高产技术</w:t>
      </w:r>
      <w:r w:rsidRPr="00F74C31">
        <w:rPr>
          <w:rFonts w:eastAsia="仿宋_GB2312"/>
          <w:color w:val="000000"/>
          <w:kern w:val="0"/>
          <w:sz w:val="32"/>
          <w:szCs w:val="32"/>
        </w:rPr>
        <w:t>研发</w:t>
      </w:r>
      <w:r w:rsidRPr="00F74C31">
        <w:rPr>
          <w:rFonts w:eastAsia="仿宋_GB2312"/>
          <w:color w:val="000000"/>
          <w:kern w:val="0"/>
          <w:sz w:val="32"/>
          <w:szCs w:val="32"/>
          <w:lang w:val="zh-CN"/>
        </w:rPr>
        <w:t>、人源活性蛋白药物的微生物制造技术</w:t>
      </w:r>
      <w:r w:rsidRPr="00F74C31">
        <w:rPr>
          <w:rFonts w:eastAsia="仿宋_GB2312"/>
          <w:color w:val="000000"/>
          <w:kern w:val="0"/>
          <w:sz w:val="32"/>
          <w:szCs w:val="32"/>
        </w:rPr>
        <w:t>研发</w:t>
      </w:r>
      <w:r w:rsidRPr="00F74C31">
        <w:rPr>
          <w:rFonts w:eastAsia="仿宋_GB2312"/>
          <w:color w:val="000000"/>
          <w:kern w:val="0"/>
          <w:sz w:val="32"/>
          <w:szCs w:val="32"/>
          <w:lang w:val="zh-CN"/>
        </w:rPr>
        <w:t>等；开展甲壳素</w:t>
      </w:r>
      <w:r w:rsidRPr="00F74C31">
        <w:rPr>
          <w:rFonts w:eastAsia="仿宋_GB2312"/>
          <w:color w:val="000000"/>
          <w:kern w:val="0"/>
          <w:sz w:val="32"/>
          <w:szCs w:val="32"/>
          <w:lang w:val="zh-CN"/>
        </w:rPr>
        <w:t>/</w:t>
      </w:r>
      <w:r w:rsidRPr="00F74C31">
        <w:rPr>
          <w:rFonts w:eastAsia="仿宋_GB2312"/>
          <w:color w:val="000000"/>
          <w:kern w:val="0"/>
          <w:sz w:val="32"/>
          <w:szCs w:val="32"/>
          <w:lang w:val="zh-CN"/>
        </w:rPr>
        <w:t>壳聚糖、海藻酸、胶原等海洋生物资源在生物医用材料及药品中的应用研究，</w:t>
      </w:r>
      <w:r w:rsidRPr="00F74C31">
        <w:rPr>
          <w:rFonts w:eastAsia="仿宋_GB2312"/>
          <w:color w:val="000000"/>
          <w:kern w:val="0"/>
          <w:sz w:val="32"/>
          <w:szCs w:val="32"/>
          <w:lang w:val="zh-CN"/>
        </w:rPr>
        <w:lastRenderedPageBreak/>
        <w:t>特别是甲壳素</w:t>
      </w:r>
      <w:r w:rsidRPr="00F74C31">
        <w:rPr>
          <w:rFonts w:eastAsia="仿宋_GB2312"/>
          <w:color w:val="000000"/>
          <w:kern w:val="0"/>
          <w:sz w:val="32"/>
          <w:szCs w:val="32"/>
          <w:lang w:val="zh-CN"/>
        </w:rPr>
        <w:t>/</w:t>
      </w:r>
      <w:r w:rsidRPr="00F74C31">
        <w:rPr>
          <w:rFonts w:eastAsia="仿宋_GB2312"/>
          <w:color w:val="000000"/>
          <w:kern w:val="0"/>
          <w:sz w:val="32"/>
          <w:szCs w:val="32"/>
          <w:lang w:val="zh-CN"/>
        </w:rPr>
        <w:t>壳聚糖及其衍生物在软骨</w:t>
      </w:r>
      <w:r w:rsidRPr="00F74C31">
        <w:rPr>
          <w:rFonts w:eastAsia="仿宋_GB2312"/>
          <w:color w:val="000000"/>
          <w:kern w:val="0"/>
          <w:sz w:val="32"/>
          <w:szCs w:val="32"/>
          <w:lang w:val="zh-CN"/>
        </w:rPr>
        <w:t>/</w:t>
      </w:r>
      <w:r w:rsidRPr="00F74C31">
        <w:rPr>
          <w:rFonts w:eastAsia="仿宋_GB2312"/>
          <w:color w:val="000000"/>
          <w:kern w:val="0"/>
          <w:sz w:val="32"/>
          <w:szCs w:val="32"/>
          <w:lang w:val="zh-CN"/>
        </w:rPr>
        <w:t>骨修复、创伤修复、止血、镇痛、抑菌等方面的功能特性及作用机制。</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2</w:t>
      </w:r>
      <w:r w:rsidRPr="00F74C31">
        <w:rPr>
          <w:rFonts w:eastAsia="仿宋_GB2312"/>
          <w:color w:val="000000"/>
          <w:kern w:val="0"/>
          <w:sz w:val="32"/>
          <w:szCs w:val="32"/>
          <w:lang w:val="zh-CN"/>
        </w:rPr>
        <w:t>）针对台州地区高发恶性肿瘤，开展免疫微环境、癌前病变过程中关键预警分子的发现、疾病动物模型构建以及靶向干预策略的基础研究。（</w:t>
      </w:r>
      <w:r w:rsidRPr="00F74C31">
        <w:rPr>
          <w:rFonts w:eastAsia="仿宋_GB2312"/>
          <w:color w:val="000000"/>
          <w:sz w:val="32"/>
          <w:szCs w:val="32"/>
        </w:rPr>
        <w:t>申请代码选择</w:t>
      </w:r>
      <w:r w:rsidRPr="00F74C31">
        <w:rPr>
          <w:rFonts w:eastAsia="仿宋_GB2312"/>
          <w:color w:val="000000"/>
          <w:kern w:val="0"/>
          <w:sz w:val="32"/>
          <w:szCs w:val="32"/>
          <w:lang w:val="zh-CN"/>
        </w:rPr>
        <w:t>H16</w:t>
      </w:r>
      <w:r w:rsidRPr="00F74C31">
        <w:rPr>
          <w:rFonts w:eastAsia="仿宋_GB2312"/>
          <w:color w:val="000000"/>
          <w:kern w:val="0"/>
          <w:sz w:val="32"/>
          <w:szCs w:val="32"/>
          <w:lang w:val="zh-CN"/>
        </w:rPr>
        <w:t>的下属代码）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color w:val="000000"/>
          <w:kern w:val="0"/>
          <w:sz w:val="32"/>
          <w:szCs w:val="32"/>
          <w:lang w:val="zh-CN"/>
        </w:rPr>
        <w:t>（</w:t>
      </w:r>
      <w:r w:rsidRPr="00F74C31">
        <w:rPr>
          <w:rFonts w:eastAsia="仿宋_GB2312"/>
          <w:color w:val="000000"/>
          <w:kern w:val="0"/>
          <w:sz w:val="32"/>
          <w:szCs w:val="32"/>
        </w:rPr>
        <w:t>3</w:t>
      </w:r>
      <w:r w:rsidRPr="00F74C31">
        <w:rPr>
          <w:rFonts w:eastAsia="仿宋_GB2312"/>
          <w:color w:val="000000"/>
          <w:kern w:val="0"/>
          <w:sz w:val="32"/>
          <w:szCs w:val="32"/>
          <w:lang w:val="zh-CN"/>
        </w:rPr>
        <w:t>）围绕慢性肝病、消化系统疾病和自身免疫性疫病开展发病机制及</w:t>
      </w:r>
      <w:proofErr w:type="gramStart"/>
      <w:r w:rsidRPr="00F74C31">
        <w:rPr>
          <w:rFonts w:eastAsia="仿宋_GB2312"/>
          <w:color w:val="000000"/>
          <w:kern w:val="0"/>
          <w:sz w:val="32"/>
          <w:szCs w:val="32"/>
          <w:lang w:val="zh-CN"/>
        </w:rPr>
        <w:t>天然小</w:t>
      </w:r>
      <w:proofErr w:type="gramEnd"/>
      <w:r w:rsidRPr="00F74C31">
        <w:rPr>
          <w:rFonts w:eastAsia="仿宋_GB2312"/>
          <w:color w:val="000000"/>
          <w:kern w:val="0"/>
          <w:sz w:val="32"/>
          <w:szCs w:val="32"/>
          <w:lang w:val="zh-CN"/>
        </w:rPr>
        <w:t>分子药物的发现和干预机制研究。（</w:t>
      </w:r>
      <w:r w:rsidRPr="00F74C31">
        <w:rPr>
          <w:rFonts w:eastAsia="仿宋_GB2312"/>
          <w:color w:val="000000"/>
          <w:sz w:val="32"/>
          <w:szCs w:val="32"/>
        </w:rPr>
        <w:t>申请代码选择</w:t>
      </w:r>
      <w:r w:rsidRPr="00F74C31">
        <w:rPr>
          <w:rFonts w:eastAsia="仿宋_GB2312"/>
          <w:color w:val="000000"/>
          <w:kern w:val="0"/>
          <w:sz w:val="32"/>
          <w:szCs w:val="32"/>
          <w:lang w:val="zh-CN"/>
        </w:rPr>
        <w:t>H</w:t>
      </w:r>
      <w:r w:rsidRPr="00F74C31">
        <w:rPr>
          <w:rFonts w:eastAsia="仿宋_GB2312"/>
          <w:color w:val="000000"/>
          <w:kern w:val="0"/>
          <w:sz w:val="32"/>
          <w:szCs w:val="32"/>
        </w:rPr>
        <w:t>03</w:t>
      </w:r>
      <w:r w:rsidRPr="00F74C31">
        <w:rPr>
          <w:rFonts w:eastAsia="仿宋_GB2312"/>
          <w:color w:val="000000"/>
          <w:kern w:val="0"/>
          <w:sz w:val="32"/>
          <w:szCs w:val="32"/>
        </w:rPr>
        <w:t>，</w:t>
      </w:r>
      <w:r w:rsidRPr="00F74C31">
        <w:rPr>
          <w:rFonts w:eastAsia="仿宋_GB2312"/>
          <w:color w:val="000000"/>
          <w:kern w:val="0"/>
          <w:sz w:val="32"/>
          <w:szCs w:val="32"/>
        </w:rPr>
        <w:t>H10</w:t>
      </w:r>
      <w:r w:rsidRPr="00F74C31">
        <w:rPr>
          <w:rFonts w:eastAsia="仿宋_GB2312"/>
          <w:color w:val="000000"/>
          <w:kern w:val="0"/>
          <w:sz w:val="32"/>
          <w:szCs w:val="32"/>
          <w:lang w:val="zh-CN"/>
        </w:rPr>
        <w:t>的下属代码）</w:t>
      </w:r>
    </w:p>
    <w:p w:rsidR="006A0A0A" w:rsidRPr="00F74C31" w:rsidRDefault="006A0A0A" w:rsidP="006A0A0A">
      <w:pPr>
        <w:shd w:val="clear" w:color="auto" w:fill="FFFFFF"/>
        <w:spacing w:line="560" w:lineRule="exact"/>
        <w:ind w:firstLineChars="200" w:firstLine="640"/>
        <w:rPr>
          <w:rFonts w:eastAsia="仿宋_GB2312"/>
          <w:color w:val="000000"/>
          <w:kern w:val="0"/>
          <w:sz w:val="32"/>
          <w:szCs w:val="32"/>
          <w:lang w:val="zh-CN"/>
        </w:rPr>
      </w:pPr>
      <w:r w:rsidRPr="00F74C31">
        <w:rPr>
          <w:rFonts w:eastAsia="仿宋_GB2312"/>
          <w:bCs/>
          <w:color w:val="000000"/>
          <w:kern w:val="0"/>
          <w:sz w:val="32"/>
          <w:szCs w:val="32"/>
        </w:rPr>
        <w:t>以上研究方向鼓励申请人与台州具有一定研究实力和研究条件的高等院所或科研机构开展合作研究。</w:t>
      </w:r>
    </w:p>
    <w:p w:rsidR="006A0A0A" w:rsidRPr="00F74C31" w:rsidRDefault="006A0A0A" w:rsidP="006A0A0A">
      <w:pPr>
        <w:spacing w:line="560" w:lineRule="exact"/>
        <w:ind w:firstLineChars="200" w:firstLine="643"/>
        <w:rPr>
          <w:rFonts w:eastAsia="仿宋_GB2312"/>
          <w:b/>
          <w:color w:val="000000"/>
          <w:sz w:val="32"/>
          <w:szCs w:val="32"/>
        </w:rPr>
      </w:pPr>
      <w:r w:rsidRPr="00F74C31">
        <w:rPr>
          <w:rFonts w:eastAsia="仿宋_GB2312"/>
          <w:b/>
          <w:color w:val="000000"/>
          <w:sz w:val="32"/>
          <w:szCs w:val="32"/>
        </w:rPr>
        <w:t xml:space="preserve">3. </w:t>
      </w:r>
      <w:r w:rsidRPr="00F74C31">
        <w:rPr>
          <w:rFonts w:eastAsia="仿宋_GB2312"/>
          <w:b/>
          <w:color w:val="000000"/>
          <w:sz w:val="32"/>
          <w:szCs w:val="32"/>
        </w:rPr>
        <w:t>联合方为北京中卫生物科研转化研究中心</w:t>
      </w:r>
    </w:p>
    <w:p w:rsidR="006A0A0A" w:rsidRPr="00F74C31" w:rsidRDefault="006A0A0A" w:rsidP="006A0A0A">
      <w:pPr>
        <w:pStyle w:val="a4"/>
        <w:spacing w:line="560" w:lineRule="exact"/>
        <w:ind w:firstLineChars="200" w:firstLine="640"/>
        <w:rPr>
          <w:rFonts w:ascii="Times New Roman" w:eastAsia="仿宋_GB2312" w:hAnsi="Times New Roman"/>
          <w:color w:val="000000"/>
          <w:sz w:val="32"/>
          <w:szCs w:val="32"/>
        </w:rPr>
      </w:pPr>
      <w:r w:rsidRPr="00F74C31">
        <w:rPr>
          <w:rFonts w:ascii="Times New Roman" w:eastAsia="仿宋_GB2312" w:hAnsi="Times New Roman"/>
          <w:color w:val="000000"/>
          <w:sz w:val="32"/>
          <w:szCs w:val="32"/>
        </w:rPr>
        <w:t>（</w:t>
      </w:r>
      <w:r w:rsidRPr="00F74C31">
        <w:rPr>
          <w:rFonts w:ascii="Times New Roman" w:eastAsia="仿宋_GB2312" w:hAnsi="Times New Roman"/>
          <w:color w:val="000000"/>
          <w:sz w:val="32"/>
          <w:szCs w:val="32"/>
        </w:rPr>
        <w:t>1</w:t>
      </w:r>
      <w:r w:rsidRPr="00F74C31">
        <w:rPr>
          <w:rFonts w:ascii="Times New Roman" w:eastAsia="仿宋_GB2312" w:hAnsi="Times New Roman"/>
          <w:color w:val="000000"/>
          <w:sz w:val="32"/>
          <w:szCs w:val="32"/>
        </w:rPr>
        <w:t>）基于干细胞和生物材料的组织、器官构建研究（申请代码选择</w:t>
      </w:r>
      <w:r w:rsidRPr="00F74C31">
        <w:rPr>
          <w:rFonts w:ascii="Times New Roman" w:eastAsia="仿宋_GB2312" w:hAnsi="Times New Roman"/>
          <w:color w:val="000000"/>
          <w:sz w:val="32"/>
          <w:szCs w:val="32"/>
        </w:rPr>
        <w:t>H0604</w:t>
      </w:r>
      <w:r w:rsidRPr="00F74C31">
        <w:rPr>
          <w:rFonts w:ascii="Times New Roman" w:eastAsia="仿宋_GB2312" w:hAnsi="Times New Roman"/>
          <w:color w:val="000000"/>
          <w:sz w:val="32"/>
          <w:szCs w:val="32"/>
        </w:rPr>
        <w:t>，</w:t>
      </w:r>
      <w:r w:rsidRPr="00F74C31">
        <w:rPr>
          <w:rFonts w:ascii="Times New Roman" w:eastAsia="仿宋_GB2312" w:hAnsi="Times New Roman"/>
          <w:color w:val="000000"/>
          <w:sz w:val="32"/>
          <w:szCs w:val="32"/>
        </w:rPr>
        <w:t>H1820</w:t>
      </w:r>
      <w:r w:rsidRPr="00F74C31">
        <w:rPr>
          <w:rFonts w:ascii="Times New Roman" w:eastAsia="仿宋_GB2312" w:hAnsi="Times New Roman"/>
          <w:color w:val="000000"/>
          <w:sz w:val="32"/>
          <w:szCs w:val="32"/>
        </w:rPr>
        <w:t>，</w:t>
      </w:r>
      <w:r w:rsidRPr="00F74C31">
        <w:rPr>
          <w:rFonts w:ascii="Times New Roman" w:eastAsia="仿宋_GB2312" w:hAnsi="Times New Roman"/>
          <w:color w:val="000000"/>
          <w:sz w:val="32"/>
          <w:szCs w:val="32"/>
        </w:rPr>
        <w:t>H1821</w:t>
      </w:r>
      <w:r w:rsidRPr="00F74C31">
        <w:rPr>
          <w:rFonts w:ascii="Times New Roman" w:eastAsia="仿宋_GB2312" w:hAnsi="Times New Roman"/>
          <w:color w:val="000000"/>
          <w:sz w:val="32"/>
          <w:szCs w:val="32"/>
        </w:rPr>
        <w:t>，</w:t>
      </w:r>
      <w:r w:rsidRPr="00F74C31">
        <w:rPr>
          <w:rFonts w:ascii="Times New Roman" w:eastAsia="仿宋_GB2312" w:hAnsi="Times New Roman"/>
          <w:color w:val="000000"/>
          <w:sz w:val="32"/>
          <w:szCs w:val="32"/>
        </w:rPr>
        <w:t>H1822</w:t>
      </w:r>
      <w:r w:rsidRPr="00F74C31">
        <w:rPr>
          <w:rFonts w:ascii="Times New Roman" w:eastAsia="仿宋_GB2312" w:hAnsi="Times New Roman"/>
          <w:color w:val="000000"/>
          <w:sz w:val="32"/>
          <w:szCs w:val="32"/>
        </w:rPr>
        <w:t>，</w:t>
      </w:r>
      <w:r w:rsidRPr="00F74C31">
        <w:rPr>
          <w:rFonts w:ascii="Times New Roman" w:eastAsia="仿宋_GB2312" w:hAnsi="Times New Roman"/>
          <w:color w:val="000000"/>
          <w:sz w:val="32"/>
          <w:szCs w:val="32"/>
        </w:rPr>
        <w:t>H1823</w:t>
      </w:r>
      <w:r w:rsidRPr="00F74C31">
        <w:rPr>
          <w:rFonts w:ascii="Times New Roman" w:eastAsia="仿宋_GB2312" w:hAnsi="Times New Roman"/>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干细胞培养的新型支架材料或多细胞共培养的支架材料研发及培养体系建立；体外三维培养细胞体系；体外血脑屏障体系；建立干细胞支架与周围宿主细胞及组织相互作用的生物模型。</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w:t>
      </w:r>
      <w:r w:rsidRPr="00F74C31">
        <w:rPr>
          <w:rFonts w:eastAsia="仿宋_GB2312"/>
          <w:color w:val="000000"/>
          <w:sz w:val="32"/>
          <w:szCs w:val="32"/>
        </w:rPr>
        <w:t>2</w:t>
      </w:r>
      <w:r w:rsidRPr="00F74C31">
        <w:rPr>
          <w:rFonts w:eastAsia="仿宋_GB2312"/>
          <w:color w:val="000000"/>
          <w:sz w:val="32"/>
          <w:szCs w:val="32"/>
        </w:rPr>
        <w:t>）纳米生物材料的生物学效应与风险研究（申请代码选择</w:t>
      </w:r>
      <w:r w:rsidRPr="00F74C31">
        <w:rPr>
          <w:rFonts w:eastAsia="仿宋_GB2312"/>
          <w:color w:val="000000"/>
          <w:sz w:val="32"/>
          <w:szCs w:val="32"/>
        </w:rPr>
        <w:t>H0604</w:t>
      </w:r>
      <w:r w:rsidRPr="00F74C31">
        <w:rPr>
          <w:rFonts w:eastAsia="仿宋_GB2312"/>
          <w:color w:val="000000"/>
          <w:sz w:val="32"/>
          <w:szCs w:val="32"/>
        </w:rPr>
        <w:t>，</w:t>
      </w:r>
      <w:r w:rsidRPr="00F74C31">
        <w:rPr>
          <w:rFonts w:eastAsia="仿宋_GB2312"/>
          <w:color w:val="000000"/>
          <w:sz w:val="32"/>
          <w:szCs w:val="32"/>
        </w:rPr>
        <w:t>H1819</w:t>
      </w:r>
      <w:r w:rsidRPr="00F74C31">
        <w:rPr>
          <w:rFonts w:eastAsia="仿宋_GB2312"/>
          <w:color w:val="000000"/>
          <w:sz w:val="32"/>
          <w:szCs w:val="32"/>
        </w:rPr>
        <w:t>，</w:t>
      </w:r>
      <w:r w:rsidRPr="00F74C31">
        <w:rPr>
          <w:rFonts w:eastAsia="仿宋_GB2312"/>
          <w:color w:val="000000"/>
          <w:sz w:val="32"/>
          <w:szCs w:val="32"/>
        </w:rPr>
        <w:t>H1820</w:t>
      </w:r>
      <w:r w:rsidRPr="00F74C31">
        <w:rPr>
          <w:rFonts w:eastAsia="仿宋_GB2312"/>
          <w:color w:val="000000"/>
          <w:sz w:val="32"/>
          <w:szCs w:val="32"/>
        </w:rPr>
        <w:t>，</w:t>
      </w:r>
      <w:r w:rsidRPr="00F74C31">
        <w:rPr>
          <w:rFonts w:eastAsia="仿宋_GB2312"/>
          <w:color w:val="000000"/>
          <w:sz w:val="32"/>
          <w:szCs w:val="32"/>
        </w:rPr>
        <w:t>H1821</w:t>
      </w:r>
      <w:r w:rsidRPr="00F74C31">
        <w:rPr>
          <w:rFonts w:eastAsia="仿宋_GB2312"/>
          <w:color w:val="000000"/>
          <w:sz w:val="32"/>
          <w:szCs w:val="32"/>
        </w:rPr>
        <w:t>，</w:t>
      </w:r>
      <w:r w:rsidRPr="00F74C31">
        <w:rPr>
          <w:rFonts w:eastAsia="仿宋_GB2312"/>
          <w:color w:val="000000"/>
          <w:sz w:val="32"/>
          <w:szCs w:val="32"/>
        </w:rPr>
        <w:t>H1822</w:t>
      </w:r>
      <w:r w:rsidRPr="00F74C31">
        <w:rPr>
          <w:rFonts w:eastAsia="仿宋_GB2312"/>
          <w:color w:val="000000"/>
          <w:sz w:val="32"/>
          <w:szCs w:val="32"/>
        </w:rPr>
        <w:t>）</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纳米生物学效应及其临床应用前景和风险；纳米粒子对细胞选择性凋亡和增殖的作用机制研究；纳米生物材料在体内的降解机制、降解产物对组织再生的影响及生物学风险研究。</w:t>
      </w:r>
    </w:p>
    <w:p w:rsidR="006A0A0A" w:rsidRPr="00F74C31" w:rsidRDefault="006A0A0A" w:rsidP="006A0A0A">
      <w:pPr>
        <w:spacing w:line="560" w:lineRule="exact"/>
        <w:ind w:firstLineChars="200" w:firstLine="640"/>
        <w:rPr>
          <w:rFonts w:eastAsia="仿宋_GB2312"/>
          <w:color w:val="000000"/>
          <w:sz w:val="32"/>
          <w:szCs w:val="32"/>
          <w:lang w:val="zh-CN"/>
        </w:rPr>
      </w:pPr>
      <w:r w:rsidRPr="00F74C31">
        <w:rPr>
          <w:rFonts w:eastAsia="仿宋_GB2312"/>
          <w:color w:val="000000"/>
          <w:sz w:val="32"/>
          <w:szCs w:val="32"/>
        </w:rPr>
        <w:t>（</w:t>
      </w:r>
      <w:r w:rsidRPr="00F74C31">
        <w:rPr>
          <w:rFonts w:eastAsia="仿宋_GB2312"/>
          <w:color w:val="000000"/>
          <w:sz w:val="32"/>
          <w:szCs w:val="32"/>
        </w:rPr>
        <w:t>3</w:t>
      </w:r>
      <w:r w:rsidRPr="00F74C31">
        <w:rPr>
          <w:rFonts w:eastAsia="仿宋_GB2312"/>
          <w:color w:val="000000"/>
          <w:sz w:val="32"/>
          <w:szCs w:val="32"/>
        </w:rPr>
        <w:t>）精准医学</w:t>
      </w:r>
      <w:r w:rsidRPr="00F74C31">
        <w:rPr>
          <w:rFonts w:eastAsia="仿宋_GB2312"/>
          <w:color w:val="000000"/>
          <w:sz w:val="32"/>
          <w:szCs w:val="32"/>
          <w:lang w:val="zh-CN"/>
        </w:rPr>
        <w:t>与临床重点疾病相关研究（申请代码选择</w:t>
      </w:r>
      <w:r w:rsidRPr="00F74C31">
        <w:rPr>
          <w:rFonts w:eastAsia="仿宋_GB2312"/>
          <w:color w:val="000000"/>
          <w:sz w:val="32"/>
          <w:szCs w:val="32"/>
          <w:lang w:val="zh-CN"/>
        </w:rPr>
        <w:lastRenderedPageBreak/>
        <w:t>H</w:t>
      </w:r>
      <w:r w:rsidRPr="00F74C31">
        <w:rPr>
          <w:rFonts w:eastAsia="仿宋_GB2312"/>
          <w:color w:val="000000"/>
          <w:sz w:val="32"/>
          <w:szCs w:val="32"/>
          <w:lang w:val="zh-CN"/>
        </w:rPr>
        <w:t>的下属代码）</w:t>
      </w:r>
    </w:p>
    <w:p w:rsidR="006A0A0A" w:rsidRPr="00F74C31" w:rsidRDefault="006A0A0A" w:rsidP="006A0A0A">
      <w:pPr>
        <w:widowControl/>
        <w:spacing w:line="560" w:lineRule="exact"/>
        <w:ind w:firstLineChars="200" w:firstLine="640"/>
        <w:rPr>
          <w:rFonts w:eastAsia="仿宋_GB2312"/>
          <w:b/>
          <w:bCs/>
          <w:color w:val="000000"/>
          <w:kern w:val="0"/>
          <w:sz w:val="32"/>
          <w:szCs w:val="32"/>
        </w:rPr>
      </w:pPr>
      <w:r w:rsidRPr="00F74C31">
        <w:rPr>
          <w:rFonts w:eastAsia="仿宋_GB2312"/>
          <w:color w:val="000000"/>
          <w:sz w:val="32"/>
          <w:szCs w:val="32"/>
          <w:lang w:val="zh-CN"/>
        </w:rPr>
        <w:t>从多组学视野及技术的综合应用，研究临床重点疾病（</w:t>
      </w:r>
      <w:r w:rsidRPr="00F74C31">
        <w:rPr>
          <w:rFonts w:eastAsia="仿宋_GB2312"/>
          <w:color w:val="000000"/>
          <w:sz w:val="32"/>
          <w:szCs w:val="32"/>
        </w:rPr>
        <w:t>如肿瘤、常见慢性疾病、新型冠状病毒肺炎等</w:t>
      </w:r>
      <w:r w:rsidRPr="00F74C31">
        <w:rPr>
          <w:rFonts w:eastAsia="仿宋_GB2312"/>
          <w:color w:val="000000"/>
          <w:sz w:val="32"/>
          <w:szCs w:val="32"/>
          <w:lang w:val="zh-CN"/>
        </w:rPr>
        <w:t>）的发生发展过程；</w:t>
      </w:r>
      <w:r w:rsidRPr="00F74C31">
        <w:rPr>
          <w:rFonts w:eastAsia="仿宋_GB2312"/>
          <w:color w:val="000000"/>
          <w:sz w:val="32"/>
          <w:szCs w:val="32"/>
        </w:rPr>
        <w:t>通过大数据有效挖掘、生命组学、精准早筛、快速检测等手段，研究临床重点疾病的关键靶点及其在疾病中的作用机制研究；通过对重点疾病的生物标志物研究，建立多层次重点疾病预警诊疗评价体系。</w:t>
      </w:r>
    </w:p>
    <w:p w:rsidR="006A0A0A" w:rsidRPr="00F74C31" w:rsidRDefault="006A0A0A" w:rsidP="006A0A0A">
      <w:pPr>
        <w:widowControl/>
        <w:spacing w:line="560" w:lineRule="exact"/>
        <w:ind w:firstLineChars="200" w:firstLine="643"/>
        <w:rPr>
          <w:rFonts w:eastAsia="仿宋_GB2312"/>
          <w:b/>
          <w:bCs/>
          <w:color w:val="000000"/>
          <w:kern w:val="0"/>
          <w:sz w:val="32"/>
          <w:szCs w:val="32"/>
        </w:rPr>
      </w:pPr>
      <w:r w:rsidRPr="00F74C31">
        <w:rPr>
          <w:rFonts w:eastAsia="仿宋_GB2312"/>
          <w:b/>
          <w:bCs/>
          <w:color w:val="000000"/>
          <w:kern w:val="0"/>
          <w:sz w:val="32"/>
          <w:szCs w:val="32"/>
        </w:rPr>
        <w:t>三、相关说明</w:t>
      </w:r>
    </w:p>
    <w:p w:rsidR="006A0A0A" w:rsidRPr="00F74C31" w:rsidRDefault="006A0A0A" w:rsidP="006A0A0A">
      <w:pPr>
        <w:shd w:val="clear" w:color="auto" w:fill="FFFFFF"/>
        <w:spacing w:line="560" w:lineRule="exact"/>
        <w:ind w:firstLineChars="200" w:firstLine="643"/>
        <w:rPr>
          <w:rFonts w:eastAsia="仿宋_GB2312"/>
          <w:b/>
          <w:bCs/>
          <w:color w:val="000000"/>
          <w:kern w:val="0"/>
          <w:sz w:val="32"/>
          <w:szCs w:val="32"/>
        </w:rPr>
      </w:pPr>
      <w:r w:rsidRPr="00F74C31">
        <w:rPr>
          <w:rFonts w:eastAsia="仿宋_GB2312"/>
          <w:b/>
          <w:bCs/>
          <w:color w:val="000000"/>
          <w:kern w:val="0"/>
          <w:sz w:val="32"/>
          <w:szCs w:val="32"/>
        </w:rPr>
        <w:t>（一）申请浙江省药学会相关项目要求：</w:t>
      </w:r>
    </w:p>
    <w:p w:rsidR="006A0A0A" w:rsidRPr="00F74C31" w:rsidRDefault="006A0A0A" w:rsidP="006A0A0A">
      <w:pPr>
        <w:spacing w:line="560" w:lineRule="exact"/>
        <w:ind w:firstLineChars="200" w:firstLine="640"/>
        <w:rPr>
          <w:rFonts w:eastAsia="仿宋_GB2312"/>
          <w:color w:val="000000"/>
          <w:sz w:val="32"/>
          <w:szCs w:val="32"/>
        </w:rPr>
      </w:pPr>
      <w:r w:rsidRPr="00F74C31">
        <w:rPr>
          <w:rFonts w:eastAsia="仿宋_GB2312"/>
          <w:color w:val="000000"/>
          <w:sz w:val="32"/>
          <w:szCs w:val="32"/>
        </w:rPr>
        <w:t>申请人具有国家人力资源与社会保障部、国家卫生与计划生育（健康）委员会批准颁发的药师系列职称证书。</w:t>
      </w:r>
    </w:p>
    <w:p w:rsidR="006A0A0A" w:rsidRPr="00F74C31" w:rsidRDefault="006A0A0A" w:rsidP="006A0A0A">
      <w:pPr>
        <w:shd w:val="clear" w:color="auto" w:fill="FFFFFF"/>
        <w:spacing w:line="560" w:lineRule="exact"/>
        <w:ind w:firstLineChars="200" w:firstLine="643"/>
        <w:rPr>
          <w:rFonts w:eastAsia="仿宋_GB2312"/>
          <w:b/>
          <w:bCs/>
          <w:color w:val="000000"/>
          <w:kern w:val="0"/>
          <w:sz w:val="32"/>
          <w:szCs w:val="32"/>
          <w:lang w:val="zh-CN"/>
        </w:rPr>
      </w:pPr>
      <w:r w:rsidRPr="00F74C31">
        <w:rPr>
          <w:rFonts w:eastAsia="仿宋_GB2312"/>
          <w:b/>
          <w:bCs/>
          <w:color w:val="000000"/>
          <w:kern w:val="0"/>
          <w:sz w:val="32"/>
          <w:szCs w:val="32"/>
        </w:rPr>
        <w:t>（二）申请北京中卫生物科研转化研究中心相关项目要求：</w:t>
      </w:r>
    </w:p>
    <w:p w:rsidR="00692345" w:rsidRDefault="006A0A0A" w:rsidP="006A0A0A">
      <w:r w:rsidRPr="00F74C31">
        <w:rPr>
          <w:rFonts w:eastAsia="仿宋_GB2312"/>
          <w:color w:val="000000"/>
          <w:kern w:val="0"/>
          <w:sz w:val="32"/>
          <w:szCs w:val="32"/>
        </w:rPr>
        <w:t>申请人依托单位或主要合作单位应为浙江省内的医院（包括高校附属医院）。</w:t>
      </w:r>
    </w:p>
    <w:sectPr w:rsidR="00692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0A"/>
    <w:rsid w:val="005927DF"/>
    <w:rsid w:val="00692345"/>
    <w:rsid w:val="006A0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BCED0-DDA4-4BD4-8CFC-536F5FEF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A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rsid w:val="006A0A0A"/>
    <w:rPr>
      <w:sz w:val="18"/>
      <w:szCs w:val="18"/>
    </w:rPr>
  </w:style>
  <w:style w:type="paragraph" w:styleId="a5">
    <w:name w:val="Normal (Web)"/>
    <w:basedOn w:val="a"/>
    <w:uiPriority w:val="99"/>
    <w:unhideWhenUsed/>
    <w:qFormat/>
    <w:rsid w:val="006A0A0A"/>
    <w:pPr>
      <w:spacing w:before="100" w:beforeAutospacing="1" w:after="100" w:afterAutospacing="1"/>
      <w:jc w:val="left"/>
    </w:pPr>
    <w:rPr>
      <w:rFonts w:ascii="Calibri" w:hAnsi="Calibri"/>
      <w:kern w:val="0"/>
      <w:sz w:val="24"/>
    </w:rPr>
  </w:style>
  <w:style w:type="paragraph" w:styleId="a4">
    <w:name w:val="Balloon Text"/>
    <w:basedOn w:val="a"/>
    <w:link w:val="a3"/>
    <w:uiPriority w:val="99"/>
    <w:unhideWhenUsed/>
    <w:qFormat/>
    <w:rsid w:val="006A0A0A"/>
    <w:rPr>
      <w:rFonts w:asciiTheme="minorHAnsi" w:eastAsiaTheme="minorEastAsia" w:hAnsiTheme="minorHAnsi" w:cstheme="minorBidi"/>
      <w:sz w:val="18"/>
      <w:szCs w:val="18"/>
    </w:rPr>
  </w:style>
  <w:style w:type="character" w:customStyle="1" w:styleId="1">
    <w:name w:val="批注框文本 字符1"/>
    <w:basedOn w:val="a0"/>
    <w:uiPriority w:val="99"/>
    <w:semiHidden/>
    <w:rsid w:val="006A0A0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zjinfo</cp:lastModifiedBy>
  <cp:revision>1</cp:revision>
  <dcterms:created xsi:type="dcterms:W3CDTF">2020-04-22T08:50:00Z</dcterms:created>
  <dcterms:modified xsi:type="dcterms:W3CDTF">2020-04-22T08:51:00Z</dcterms:modified>
</cp:coreProperties>
</file>